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0804" w:rsidRDefault="00B6728B" w:rsidP="00D761F5">
      <w:pPr>
        <w:spacing w:before="40" w:after="40" w:line="240" w:lineRule="auto"/>
        <w:jc w:val="right"/>
        <w:rPr>
          <w:rFonts w:ascii="Century Gothic" w:hAnsi="Century Gothic"/>
          <w:sz w:val="32"/>
          <w:szCs w:val="32"/>
        </w:rPr>
      </w:pPr>
      <w:r>
        <w:rPr>
          <w:rFonts w:ascii="Century Gothic" w:hAnsi="Century Gothic"/>
          <w:noProof/>
          <w:sz w:val="32"/>
          <w:szCs w:val="32"/>
          <w:lang w:eastAsia="en-IN"/>
        </w:rPr>
        <w:drawing>
          <wp:anchor distT="0" distB="0" distL="114300" distR="114300" simplePos="0" relativeHeight="251659264" behindDoc="1" locked="0" layoutInCell="1" allowOverlap="1">
            <wp:simplePos x="0" y="0"/>
            <wp:positionH relativeFrom="margin">
              <wp:posOffset>3122295</wp:posOffset>
            </wp:positionH>
            <wp:positionV relativeFrom="paragraph">
              <wp:posOffset>-342900</wp:posOffset>
            </wp:positionV>
            <wp:extent cx="657225" cy="561975"/>
            <wp:effectExtent l="19050" t="0" r="9525" b="0"/>
            <wp:wrapNone/>
            <wp:docPr id="2" name="Picture 1" descr="C:\Users\NEMANI_2\Desktop\RRA News Photos\Logos\APDMP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MANI_2\Desktop\RRA News Photos\Logos\APDMP Logo.png"/>
                    <pic:cNvPicPr>
                      <a:picLocks noChangeAspect="1" noChangeArrowheads="1"/>
                    </pic:cNvPicPr>
                  </pic:nvPicPr>
                  <pic:blipFill>
                    <a:blip r:embed="rId8" cstate="print"/>
                    <a:srcRect/>
                    <a:stretch>
                      <a:fillRect/>
                    </a:stretch>
                  </pic:blipFill>
                  <pic:spPr bwMode="auto">
                    <a:xfrm>
                      <a:off x="0" y="0"/>
                      <a:ext cx="657225" cy="561975"/>
                    </a:xfrm>
                    <a:prstGeom prst="rect">
                      <a:avLst/>
                    </a:prstGeom>
                    <a:noFill/>
                    <a:ln w="9525">
                      <a:noFill/>
                      <a:miter lim="800000"/>
                      <a:headEnd/>
                      <a:tailEnd/>
                    </a:ln>
                  </pic:spPr>
                </pic:pic>
              </a:graphicData>
            </a:graphic>
          </wp:anchor>
        </w:drawing>
      </w:r>
      <w:r>
        <w:rPr>
          <w:rFonts w:ascii="Century Gothic" w:hAnsi="Century Gothic"/>
          <w:noProof/>
          <w:sz w:val="32"/>
          <w:szCs w:val="32"/>
          <w:lang w:eastAsia="en-IN"/>
        </w:rPr>
        <w:drawing>
          <wp:anchor distT="0" distB="0" distL="114300" distR="114300" simplePos="0" relativeHeight="251664384" behindDoc="0" locked="0" layoutInCell="1" allowOverlap="1">
            <wp:simplePos x="0" y="0"/>
            <wp:positionH relativeFrom="column">
              <wp:posOffset>3950970</wp:posOffset>
            </wp:positionH>
            <wp:positionV relativeFrom="paragraph">
              <wp:posOffset>-304800</wp:posOffset>
            </wp:positionV>
            <wp:extent cx="847725" cy="485775"/>
            <wp:effectExtent l="19050" t="0" r="9525" b="0"/>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7725" cy="485775"/>
                    </a:xfrm>
                    <a:prstGeom prst="rect">
                      <a:avLst/>
                    </a:prstGeom>
                    <a:noFill/>
                    <a:ln>
                      <a:noFill/>
                    </a:ln>
                    <a:effectLst/>
                    <a:extLst/>
                  </pic:spPr>
                </pic:pic>
              </a:graphicData>
            </a:graphic>
          </wp:anchor>
        </w:drawing>
      </w:r>
      <w:r>
        <w:rPr>
          <w:rFonts w:ascii="Century Gothic" w:hAnsi="Century Gothic"/>
          <w:noProof/>
          <w:sz w:val="32"/>
          <w:szCs w:val="32"/>
          <w:lang w:eastAsia="en-IN"/>
        </w:rPr>
        <w:drawing>
          <wp:anchor distT="0" distB="0" distL="114300" distR="114300" simplePos="0" relativeHeight="251661312" behindDoc="0" locked="0" layoutInCell="1" allowOverlap="1">
            <wp:simplePos x="0" y="0"/>
            <wp:positionH relativeFrom="column">
              <wp:posOffset>4922520</wp:posOffset>
            </wp:positionH>
            <wp:positionV relativeFrom="paragraph">
              <wp:posOffset>-314325</wp:posOffset>
            </wp:positionV>
            <wp:extent cx="581025" cy="600075"/>
            <wp:effectExtent l="19050" t="0" r="9525" b="0"/>
            <wp:wrapNone/>
            <wp:docPr id="61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l="5372" t="2174" r="72286" b="57174"/>
                    <a:stretch>
                      <a:fillRect/>
                    </a:stretch>
                  </pic:blipFill>
                  <pic:spPr bwMode="auto">
                    <a:xfrm>
                      <a:off x="0" y="0"/>
                      <a:ext cx="581025" cy="600075"/>
                    </a:xfrm>
                    <a:prstGeom prst="rect">
                      <a:avLst/>
                    </a:prstGeom>
                    <a:noFill/>
                    <a:ln>
                      <a:noFill/>
                    </a:ln>
                    <a:extLst/>
                  </pic:spPr>
                </pic:pic>
              </a:graphicData>
            </a:graphic>
          </wp:anchor>
        </w:drawing>
      </w:r>
      <w:r>
        <w:rPr>
          <w:rFonts w:ascii="Century Gothic" w:hAnsi="Century Gothic"/>
          <w:noProof/>
          <w:sz w:val="32"/>
          <w:szCs w:val="32"/>
          <w:lang w:eastAsia="en-IN"/>
        </w:rPr>
        <w:drawing>
          <wp:anchor distT="0" distB="0" distL="114300" distR="114300" simplePos="0" relativeHeight="251665408" behindDoc="1" locked="0" layoutInCell="1" allowOverlap="1">
            <wp:simplePos x="0" y="0"/>
            <wp:positionH relativeFrom="column">
              <wp:posOffset>5646420</wp:posOffset>
            </wp:positionH>
            <wp:positionV relativeFrom="paragraph">
              <wp:posOffset>-209550</wp:posOffset>
            </wp:positionV>
            <wp:extent cx="564515" cy="428625"/>
            <wp:effectExtent l="0" t="0" r="6985" b="0"/>
            <wp:wrapNone/>
            <wp:docPr id="1" name="Picture 0" descr="wassan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ssan .png"/>
                    <pic:cNvPicPr/>
                  </pic:nvPicPr>
                  <pic:blipFill>
                    <a:blip r:embed="rId11" cstate="print"/>
                    <a:stretch>
                      <a:fillRect/>
                    </a:stretch>
                  </pic:blipFill>
                  <pic:spPr>
                    <a:xfrm>
                      <a:off x="0" y="0"/>
                      <a:ext cx="564515" cy="428625"/>
                    </a:xfrm>
                    <a:prstGeom prst="rect">
                      <a:avLst/>
                    </a:prstGeom>
                  </pic:spPr>
                </pic:pic>
              </a:graphicData>
            </a:graphic>
          </wp:anchor>
        </w:drawing>
      </w:r>
    </w:p>
    <w:p w:rsidR="00A543DE" w:rsidRDefault="00A543DE" w:rsidP="00A543DE">
      <w:pPr>
        <w:spacing w:after="0" w:line="360" w:lineRule="auto"/>
        <w:jc w:val="right"/>
        <w:rPr>
          <w:rFonts w:ascii="Century Gothic" w:hAnsi="Century Gothic"/>
          <w:sz w:val="36"/>
          <w:szCs w:val="36"/>
        </w:rPr>
      </w:pPr>
    </w:p>
    <w:p w:rsidR="00B6728B" w:rsidRPr="00A543DE" w:rsidRDefault="005306F4" w:rsidP="00A543DE">
      <w:pPr>
        <w:spacing w:after="0" w:line="360" w:lineRule="auto"/>
        <w:jc w:val="right"/>
        <w:rPr>
          <w:rFonts w:ascii="Century Gothic" w:hAnsi="Century Gothic"/>
          <w:b/>
          <w:bCs/>
          <w:sz w:val="34"/>
          <w:szCs w:val="34"/>
        </w:rPr>
      </w:pPr>
      <w:r w:rsidRPr="00A543DE">
        <w:rPr>
          <w:rFonts w:ascii="Century Gothic" w:hAnsi="Century Gothic"/>
          <w:b/>
          <w:bCs/>
          <w:sz w:val="34"/>
          <w:szCs w:val="34"/>
        </w:rPr>
        <w:t>CONSULTATION</w:t>
      </w:r>
      <w:r w:rsidR="00A85D93" w:rsidRPr="00A543DE">
        <w:rPr>
          <w:rFonts w:ascii="Century Gothic" w:hAnsi="Century Gothic"/>
          <w:b/>
          <w:bCs/>
          <w:sz w:val="34"/>
          <w:szCs w:val="34"/>
        </w:rPr>
        <w:t xml:space="preserve"> </w:t>
      </w:r>
      <w:proofErr w:type="gramStart"/>
      <w:r w:rsidR="00916639" w:rsidRPr="00A543DE">
        <w:rPr>
          <w:rFonts w:ascii="Century Gothic" w:hAnsi="Century Gothic"/>
          <w:b/>
          <w:bCs/>
          <w:sz w:val="34"/>
          <w:szCs w:val="34"/>
        </w:rPr>
        <w:t>ON</w:t>
      </w:r>
      <w:r w:rsidR="00A85D93" w:rsidRPr="00A543DE">
        <w:rPr>
          <w:rFonts w:ascii="Century Gothic" w:hAnsi="Century Gothic"/>
          <w:b/>
          <w:bCs/>
          <w:sz w:val="34"/>
          <w:szCs w:val="34"/>
        </w:rPr>
        <w:t xml:space="preserve"> </w:t>
      </w:r>
      <w:r w:rsidR="00661E12" w:rsidRPr="00A543DE">
        <w:rPr>
          <w:rFonts w:ascii="Century Gothic" w:hAnsi="Century Gothic"/>
          <w:b/>
          <w:bCs/>
          <w:sz w:val="34"/>
          <w:szCs w:val="34"/>
        </w:rPr>
        <w:t xml:space="preserve"> </w:t>
      </w:r>
      <w:r w:rsidRPr="00A543DE">
        <w:rPr>
          <w:rFonts w:ascii="Century Gothic" w:hAnsi="Century Gothic"/>
          <w:b/>
          <w:bCs/>
          <w:sz w:val="34"/>
          <w:szCs w:val="34"/>
        </w:rPr>
        <w:t>IMPACT</w:t>
      </w:r>
      <w:proofErr w:type="gramEnd"/>
      <w:r w:rsidRPr="00A543DE">
        <w:rPr>
          <w:rFonts w:ascii="Century Gothic" w:hAnsi="Century Gothic"/>
          <w:b/>
          <w:bCs/>
          <w:sz w:val="34"/>
          <w:szCs w:val="34"/>
        </w:rPr>
        <w:t xml:space="preserve"> ASSESSMENT</w:t>
      </w:r>
      <w:r w:rsidR="00B6728B" w:rsidRPr="00A543DE">
        <w:rPr>
          <w:rFonts w:ascii="Century Gothic" w:hAnsi="Century Gothic"/>
          <w:b/>
          <w:bCs/>
          <w:sz w:val="34"/>
          <w:szCs w:val="34"/>
        </w:rPr>
        <w:t xml:space="preserve"> </w:t>
      </w:r>
      <w:r w:rsidR="00A85D93" w:rsidRPr="00A543DE">
        <w:rPr>
          <w:rFonts w:ascii="Century Gothic" w:hAnsi="Century Gothic"/>
          <w:b/>
          <w:bCs/>
          <w:sz w:val="34"/>
          <w:szCs w:val="34"/>
        </w:rPr>
        <w:t xml:space="preserve">FOR </w:t>
      </w:r>
    </w:p>
    <w:p w:rsidR="005306F4" w:rsidRPr="00A543DE" w:rsidRDefault="005306F4" w:rsidP="00A543DE">
      <w:pPr>
        <w:spacing w:after="0" w:line="360" w:lineRule="auto"/>
        <w:jc w:val="right"/>
        <w:rPr>
          <w:rFonts w:ascii="Century Gothic" w:hAnsi="Century Gothic"/>
          <w:b/>
          <w:bCs/>
          <w:sz w:val="34"/>
          <w:szCs w:val="34"/>
        </w:rPr>
      </w:pPr>
      <w:r w:rsidRPr="00A543DE">
        <w:rPr>
          <w:rFonts w:ascii="Century Gothic" w:hAnsi="Century Gothic"/>
          <w:b/>
          <w:bCs/>
          <w:sz w:val="34"/>
          <w:szCs w:val="34"/>
        </w:rPr>
        <w:t>ANDHRA PRADESH DROUGHT MITIGATION PROJECT</w:t>
      </w:r>
    </w:p>
    <w:p w:rsidR="00D761F5" w:rsidRPr="00730804" w:rsidRDefault="00D761F5" w:rsidP="00B6728B">
      <w:pPr>
        <w:spacing w:before="40" w:after="40" w:line="360" w:lineRule="auto"/>
        <w:jc w:val="right"/>
        <w:rPr>
          <w:rFonts w:ascii="Century Gothic" w:hAnsi="Century Gothic"/>
          <w:i/>
          <w:sz w:val="32"/>
          <w:szCs w:val="32"/>
        </w:rPr>
      </w:pPr>
      <w:r w:rsidRPr="00730804">
        <w:rPr>
          <w:rFonts w:ascii="Century Gothic" w:hAnsi="Century Gothic" w:cs="Times New Roman"/>
          <w:i/>
          <w:sz w:val="24"/>
          <w:szCs w:val="24"/>
        </w:rPr>
        <w:t>Participants:</w:t>
      </w:r>
      <w:r w:rsidR="00DA44C2" w:rsidRPr="00730804">
        <w:rPr>
          <w:rFonts w:ascii="Century Gothic" w:hAnsi="Century Gothic" w:cs="Times New Roman"/>
          <w:i/>
          <w:sz w:val="24"/>
          <w:szCs w:val="24"/>
        </w:rPr>
        <w:t xml:space="preserve"> Key</w:t>
      </w:r>
      <w:r w:rsidRPr="00730804">
        <w:rPr>
          <w:rFonts w:ascii="Century Gothic" w:hAnsi="Century Gothic" w:cs="Times New Roman"/>
          <w:i/>
          <w:sz w:val="24"/>
          <w:szCs w:val="24"/>
        </w:rPr>
        <w:t xml:space="preserve"> Experts from various organisations</w:t>
      </w:r>
    </w:p>
    <w:p w:rsidR="00D761F5" w:rsidRPr="009A2D8E" w:rsidRDefault="00D761F5" w:rsidP="00B6728B">
      <w:pPr>
        <w:pBdr>
          <w:bottom w:val="single" w:sz="4" w:space="1" w:color="auto"/>
        </w:pBdr>
        <w:spacing w:before="40" w:after="40" w:line="360" w:lineRule="auto"/>
        <w:jc w:val="right"/>
        <w:rPr>
          <w:rFonts w:ascii="Century Gothic" w:hAnsi="Century Gothic" w:cs="Times New Roman"/>
          <w:iCs/>
          <w:sz w:val="24"/>
          <w:szCs w:val="24"/>
        </w:rPr>
      </w:pPr>
      <w:r w:rsidRPr="00730804">
        <w:rPr>
          <w:rFonts w:ascii="Century Gothic" w:hAnsi="Century Gothic" w:cs="Times New Roman"/>
          <w:i/>
          <w:sz w:val="24"/>
          <w:szCs w:val="24"/>
        </w:rPr>
        <w:t xml:space="preserve">Venue: </w:t>
      </w:r>
      <w:r w:rsidR="009A2D8E" w:rsidRPr="00730804">
        <w:rPr>
          <w:rFonts w:ascii="Century Gothic" w:hAnsi="Century Gothic" w:cs="Times New Roman"/>
          <w:i/>
          <w:sz w:val="24"/>
          <w:szCs w:val="24"/>
        </w:rPr>
        <w:t xml:space="preserve"> WASSAN </w:t>
      </w:r>
      <w:r w:rsidRPr="00730804">
        <w:rPr>
          <w:rFonts w:ascii="Century Gothic" w:hAnsi="Century Gothic" w:cs="Times New Roman"/>
          <w:i/>
          <w:sz w:val="24"/>
          <w:szCs w:val="24"/>
        </w:rPr>
        <w:t xml:space="preserve">Foundation, Hyderabad | Date </w:t>
      </w:r>
      <w:r w:rsidR="003519C7" w:rsidRPr="00730804">
        <w:rPr>
          <w:rFonts w:ascii="Century Gothic" w:hAnsi="Century Gothic" w:cs="Times New Roman"/>
          <w:i/>
          <w:sz w:val="24"/>
          <w:szCs w:val="24"/>
        </w:rPr>
        <w:t>August 14</w:t>
      </w:r>
      <w:r w:rsidRPr="00730804">
        <w:rPr>
          <w:rFonts w:ascii="Century Gothic" w:hAnsi="Century Gothic" w:cs="Times New Roman"/>
          <w:i/>
          <w:sz w:val="24"/>
          <w:szCs w:val="24"/>
        </w:rPr>
        <w:t>, 2018</w:t>
      </w:r>
    </w:p>
    <w:p w:rsidR="009A2D8E" w:rsidRDefault="009A2D8E" w:rsidP="009A2D8E">
      <w:pPr>
        <w:spacing w:after="0" w:line="240" w:lineRule="auto"/>
        <w:jc w:val="both"/>
        <w:rPr>
          <w:rFonts w:ascii="Book Antiqua" w:hAnsi="Book Antiqua"/>
          <w:b/>
          <w:sz w:val="23"/>
          <w:szCs w:val="23"/>
        </w:rPr>
      </w:pPr>
    </w:p>
    <w:p w:rsidR="00D77267" w:rsidRDefault="00D77267" w:rsidP="009A2D8E">
      <w:pPr>
        <w:spacing w:after="0" w:line="288" w:lineRule="auto"/>
        <w:jc w:val="both"/>
        <w:rPr>
          <w:rFonts w:ascii="Century Gothic" w:hAnsi="Century Gothic"/>
          <w:bCs/>
          <w:sz w:val="30"/>
          <w:szCs w:val="30"/>
        </w:rPr>
      </w:pPr>
    </w:p>
    <w:p w:rsidR="007C0E4B" w:rsidRPr="009A2D8E" w:rsidRDefault="00D77267" w:rsidP="009A2D8E">
      <w:pPr>
        <w:spacing w:after="0" w:line="288" w:lineRule="auto"/>
        <w:jc w:val="both"/>
        <w:rPr>
          <w:rFonts w:ascii="Book Antiqua" w:hAnsi="Book Antiqua"/>
          <w:sz w:val="23"/>
          <w:szCs w:val="23"/>
        </w:rPr>
      </w:pPr>
      <w:r>
        <w:rPr>
          <w:rFonts w:ascii="Book Antiqua" w:hAnsi="Book Antiqua"/>
          <w:sz w:val="23"/>
          <w:szCs w:val="23"/>
        </w:rPr>
        <w:t xml:space="preserve">The purpose of this </w:t>
      </w:r>
      <w:proofErr w:type="gramStart"/>
      <w:r>
        <w:rPr>
          <w:rFonts w:ascii="Book Antiqua" w:hAnsi="Book Antiqua"/>
          <w:sz w:val="23"/>
          <w:szCs w:val="23"/>
        </w:rPr>
        <w:t>one day</w:t>
      </w:r>
      <w:proofErr w:type="gramEnd"/>
      <w:r>
        <w:rPr>
          <w:rFonts w:ascii="Book Antiqua" w:hAnsi="Book Antiqua"/>
          <w:sz w:val="23"/>
          <w:szCs w:val="23"/>
        </w:rPr>
        <w:t xml:space="preserve"> consultative workshop was to </w:t>
      </w:r>
      <w:r w:rsidR="00A543DE">
        <w:rPr>
          <w:rFonts w:ascii="Book Antiqua" w:hAnsi="Book Antiqua"/>
          <w:sz w:val="23"/>
          <w:szCs w:val="23"/>
        </w:rPr>
        <w:t xml:space="preserve">seek expert inputs </w:t>
      </w:r>
      <w:r w:rsidR="007C0E4B" w:rsidRPr="009A2D8E">
        <w:rPr>
          <w:rFonts w:ascii="Book Antiqua" w:hAnsi="Book Antiqua"/>
          <w:sz w:val="23"/>
          <w:szCs w:val="23"/>
        </w:rPr>
        <w:t>on Impact Assessment</w:t>
      </w:r>
      <w:r w:rsidR="00E72030" w:rsidRPr="009A2D8E">
        <w:rPr>
          <w:rFonts w:ascii="Book Antiqua" w:hAnsi="Book Antiqua"/>
          <w:sz w:val="23"/>
          <w:szCs w:val="23"/>
        </w:rPr>
        <w:t xml:space="preserve"> (IA)</w:t>
      </w:r>
      <w:r w:rsidR="007C0E4B" w:rsidRPr="009A2D8E">
        <w:rPr>
          <w:rFonts w:ascii="Book Antiqua" w:hAnsi="Book Antiqua"/>
          <w:sz w:val="23"/>
          <w:szCs w:val="23"/>
        </w:rPr>
        <w:t xml:space="preserve"> Framework for </w:t>
      </w:r>
      <w:r w:rsidR="00A543DE">
        <w:rPr>
          <w:rFonts w:ascii="Book Antiqua" w:hAnsi="Book Antiqua"/>
          <w:sz w:val="23"/>
          <w:szCs w:val="23"/>
        </w:rPr>
        <w:t xml:space="preserve">APDMP. </w:t>
      </w:r>
    </w:p>
    <w:p w:rsidR="009A2D8E" w:rsidRDefault="009A2D8E" w:rsidP="009A2D8E">
      <w:pPr>
        <w:spacing w:after="0" w:line="288" w:lineRule="auto"/>
        <w:jc w:val="both"/>
        <w:rPr>
          <w:rFonts w:ascii="Book Antiqua" w:hAnsi="Book Antiqua"/>
          <w:b/>
          <w:sz w:val="23"/>
          <w:szCs w:val="23"/>
        </w:rPr>
      </w:pPr>
    </w:p>
    <w:p w:rsidR="007C0E4B" w:rsidRPr="009A2D8E" w:rsidRDefault="009A2D8E" w:rsidP="009A2D8E">
      <w:pPr>
        <w:spacing w:after="0" w:line="360" w:lineRule="auto"/>
        <w:jc w:val="both"/>
        <w:rPr>
          <w:rFonts w:ascii="Century Gothic" w:hAnsi="Century Gothic"/>
          <w:bCs/>
          <w:sz w:val="30"/>
          <w:szCs w:val="30"/>
        </w:rPr>
      </w:pPr>
      <w:r w:rsidRPr="009A2D8E">
        <w:rPr>
          <w:rFonts w:ascii="Century Gothic" w:hAnsi="Century Gothic"/>
          <w:bCs/>
          <w:sz w:val="30"/>
          <w:szCs w:val="30"/>
        </w:rPr>
        <w:t>BACKGROUND</w:t>
      </w:r>
    </w:p>
    <w:p w:rsidR="00A543DE" w:rsidRDefault="00A543DE" w:rsidP="009A2D8E">
      <w:pPr>
        <w:spacing w:after="0" w:line="288" w:lineRule="auto"/>
        <w:jc w:val="both"/>
        <w:rPr>
          <w:rFonts w:ascii="Book Antiqua" w:hAnsi="Book Antiqua"/>
          <w:sz w:val="23"/>
          <w:szCs w:val="23"/>
        </w:rPr>
      </w:pPr>
      <w:r>
        <w:rPr>
          <w:rFonts w:ascii="Book Antiqua" w:hAnsi="Book Antiqua"/>
          <w:sz w:val="23"/>
          <w:szCs w:val="23"/>
        </w:rPr>
        <w:t xml:space="preserve">The brainstorming workshop was organised by the LTA in the context of seeking expert views on framing the Impact Assessment methods for APDMP. This has followed the earlier discussion </w:t>
      </w:r>
      <w:r w:rsidR="00202136">
        <w:rPr>
          <w:rFonts w:ascii="Book Antiqua" w:hAnsi="Book Antiqua"/>
          <w:sz w:val="23"/>
          <w:szCs w:val="23"/>
        </w:rPr>
        <w:t xml:space="preserve">the RIA team of IFAD during the Support Mission, and several methodology issues emerging out of it. </w:t>
      </w:r>
    </w:p>
    <w:p w:rsidR="00202136" w:rsidRDefault="00202136" w:rsidP="009A2D8E">
      <w:pPr>
        <w:spacing w:after="0" w:line="288" w:lineRule="auto"/>
        <w:jc w:val="both"/>
        <w:rPr>
          <w:rFonts w:ascii="Book Antiqua" w:hAnsi="Book Antiqua"/>
          <w:sz w:val="23"/>
          <w:szCs w:val="23"/>
        </w:rPr>
      </w:pPr>
    </w:p>
    <w:p w:rsidR="00202136" w:rsidRDefault="00202136" w:rsidP="009A2D8E">
      <w:pPr>
        <w:spacing w:after="0" w:line="288" w:lineRule="auto"/>
        <w:jc w:val="both"/>
        <w:rPr>
          <w:rFonts w:ascii="Book Antiqua" w:hAnsi="Book Antiqua"/>
          <w:sz w:val="23"/>
          <w:szCs w:val="23"/>
        </w:rPr>
      </w:pPr>
      <w:r>
        <w:rPr>
          <w:rFonts w:ascii="Book Antiqua" w:hAnsi="Book Antiqua"/>
          <w:sz w:val="23"/>
          <w:szCs w:val="23"/>
        </w:rPr>
        <w:t xml:space="preserve">A limited number of key expert organisations involved earlier in IA of similar projects and having working experience in AP have been invited for the </w:t>
      </w:r>
      <w:proofErr w:type="gramStart"/>
      <w:r>
        <w:rPr>
          <w:rFonts w:ascii="Book Antiqua" w:hAnsi="Book Antiqua"/>
          <w:sz w:val="23"/>
          <w:szCs w:val="23"/>
        </w:rPr>
        <w:t>one day</w:t>
      </w:r>
      <w:proofErr w:type="gramEnd"/>
      <w:r>
        <w:rPr>
          <w:rFonts w:ascii="Book Antiqua" w:hAnsi="Book Antiqua"/>
          <w:sz w:val="23"/>
          <w:szCs w:val="23"/>
        </w:rPr>
        <w:t xml:space="preserve"> brainstorming workshop. (see Annexure 1 for a brief on these experts.</w:t>
      </w:r>
    </w:p>
    <w:p w:rsidR="00202136" w:rsidRDefault="00202136" w:rsidP="009A2D8E">
      <w:pPr>
        <w:spacing w:after="0" w:line="288" w:lineRule="auto"/>
        <w:jc w:val="both"/>
        <w:rPr>
          <w:rFonts w:ascii="Book Antiqua" w:hAnsi="Book Antiqua"/>
          <w:sz w:val="23"/>
          <w:szCs w:val="23"/>
        </w:rPr>
      </w:pPr>
    </w:p>
    <w:p w:rsidR="00A543DE" w:rsidRDefault="009720FA" w:rsidP="009720FA">
      <w:pPr>
        <w:spacing w:after="0" w:line="360" w:lineRule="auto"/>
        <w:jc w:val="both"/>
        <w:rPr>
          <w:rFonts w:ascii="Book Antiqua" w:hAnsi="Book Antiqua"/>
          <w:sz w:val="23"/>
          <w:szCs w:val="23"/>
        </w:rPr>
      </w:pPr>
      <w:r w:rsidRPr="009720FA">
        <w:rPr>
          <w:rFonts w:ascii="Century Gothic" w:hAnsi="Century Gothic"/>
          <w:bCs/>
          <w:sz w:val="30"/>
          <w:szCs w:val="30"/>
        </w:rPr>
        <w:t>BRAINSTORMING WORKSHOP</w:t>
      </w:r>
    </w:p>
    <w:p w:rsidR="009720FA" w:rsidRDefault="009720FA" w:rsidP="009A2D8E">
      <w:pPr>
        <w:spacing w:after="0" w:line="288" w:lineRule="auto"/>
        <w:jc w:val="both"/>
        <w:rPr>
          <w:rFonts w:ascii="Book Antiqua" w:hAnsi="Book Antiqua"/>
          <w:sz w:val="23"/>
          <w:szCs w:val="23"/>
        </w:rPr>
      </w:pPr>
      <w:r>
        <w:rPr>
          <w:rFonts w:ascii="Book Antiqua" w:hAnsi="Book Antiqua"/>
          <w:sz w:val="23"/>
          <w:szCs w:val="23"/>
        </w:rPr>
        <w:t xml:space="preserve">The workshop started with </w:t>
      </w:r>
      <w:proofErr w:type="spellStart"/>
      <w:r>
        <w:rPr>
          <w:rFonts w:ascii="Book Antiqua" w:hAnsi="Book Antiqua"/>
          <w:sz w:val="23"/>
          <w:szCs w:val="23"/>
        </w:rPr>
        <w:t>Dr.</w:t>
      </w:r>
      <w:proofErr w:type="spellEnd"/>
      <w:r>
        <w:rPr>
          <w:rFonts w:ascii="Book Antiqua" w:hAnsi="Book Antiqua"/>
          <w:sz w:val="23"/>
          <w:szCs w:val="23"/>
        </w:rPr>
        <w:t xml:space="preserve"> Ananth </w:t>
      </w:r>
      <w:proofErr w:type="spellStart"/>
      <w:r>
        <w:rPr>
          <w:rFonts w:ascii="Book Antiqua" w:hAnsi="Book Antiqua"/>
          <w:sz w:val="23"/>
          <w:szCs w:val="23"/>
        </w:rPr>
        <w:t>Panth</w:t>
      </w:r>
      <w:proofErr w:type="spellEnd"/>
      <w:r>
        <w:rPr>
          <w:rFonts w:ascii="Book Antiqua" w:hAnsi="Book Antiqua"/>
          <w:sz w:val="23"/>
          <w:szCs w:val="23"/>
        </w:rPr>
        <w:t xml:space="preserve"> welcoming all the participants. </w:t>
      </w:r>
      <w:r w:rsidR="00BD37CC" w:rsidRPr="009A2D8E">
        <w:rPr>
          <w:rFonts w:ascii="Book Antiqua" w:hAnsi="Book Antiqua"/>
          <w:sz w:val="23"/>
          <w:szCs w:val="23"/>
        </w:rPr>
        <w:t xml:space="preserve">APDMP is a project of Govt of AP taken up with loan funding from IFAD </w:t>
      </w:r>
      <w:r w:rsidR="00A543DE">
        <w:rPr>
          <w:rFonts w:ascii="Book Antiqua" w:hAnsi="Book Antiqua"/>
          <w:sz w:val="23"/>
          <w:szCs w:val="23"/>
        </w:rPr>
        <w:t xml:space="preserve">in the context of evolving scalable drought mitigation </w:t>
      </w:r>
      <w:r w:rsidR="00BD37CC" w:rsidRPr="009A2D8E">
        <w:rPr>
          <w:rFonts w:ascii="Book Antiqua" w:hAnsi="Book Antiqua"/>
          <w:sz w:val="23"/>
          <w:szCs w:val="23"/>
        </w:rPr>
        <w:t>approaches</w:t>
      </w:r>
      <w:r w:rsidR="00A543DE">
        <w:rPr>
          <w:rFonts w:ascii="Book Antiqua" w:hAnsi="Book Antiqua"/>
          <w:sz w:val="23"/>
          <w:szCs w:val="23"/>
        </w:rPr>
        <w:t xml:space="preserve"> for mitigation of </w:t>
      </w:r>
      <w:r w:rsidR="00BD37CC" w:rsidRPr="009A2D8E">
        <w:rPr>
          <w:rFonts w:ascii="Book Antiqua" w:hAnsi="Book Antiqua"/>
          <w:sz w:val="23"/>
          <w:szCs w:val="23"/>
        </w:rPr>
        <w:t xml:space="preserve">farmers’ distress. The program is operational in 5 districts in 315 GPs. The project adopts a multi dimensional approach in mitigating the drought and drought like situation in the selected GPs through various interventions. It intends to simultaneously address multifarious issues culminating in farmers’ distress. </w:t>
      </w:r>
    </w:p>
    <w:p w:rsidR="009720FA" w:rsidRDefault="009720FA" w:rsidP="009A2D8E">
      <w:pPr>
        <w:spacing w:after="0" w:line="288" w:lineRule="auto"/>
        <w:jc w:val="both"/>
        <w:rPr>
          <w:rFonts w:ascii="Book Antiqua" w:hAnsi="Book Antiqua"/>
          <w:sz w:val="23"/>
          <w:szCs w:val="23"/>
        </w:rPr>
      </w:pPr>
    </w:p>
    <w:p w:rsidR="009720FA" w:rsidRDefault="009720FA" w:rsidP="009A2D8E">
      <w:pPr>
        <w:spacing w:after="0" w:line="288" w:lineRule="auto"/>
        <w:jc w:val="both"/>
        <w:rPr>
          <w:rFonts w:ascii="Book Antiqua" w:hAnsi="Book Antiqua"/>
          <w:sz w:val="23"/>
          <w:szCs w:val="23"/>
        </w:rPr>
      </w:pPr>
      <w:r>
        <w:rPr>
          <w:rFonts w:ascii="Book Antiqua" w:hAnsi="Book Antiqua"/>
          <w:sz w:val="23"/>
          <w:szCs w:val="23"/>
        </w:rPr>
        <w:t xml:space="preserve">Mr. Ravindra from LTA/ WASSAN, Mr. Krupa </w:t>
      </w:r>
      <w:proofErr w:type="spellStart"/>
      <w:r>
        <w:rPr>
          <w:rFonts w:ascii="Book Antiqua" w:hAnsi="Book Antiqua"/>
          <w:sz w:val="23"/>
          <w:szCs w:val="23"/>
        </w:rPr>
        <w:t>Daas</w:t>
      </w:r>
      <w:proofErr w:type="spellEnd"/>
      <w:r>
        <w:rPr>
          <w:rFonts w:ascii="Book Antiqua" w:hAnsi="Book Antiqua"/>
          <w:sz w:val="23"/>
          <w:szCs w:val="23"/>
        </w:rPr>
        <w:t xml:space="preserve"> and Mr. N. </w:t>
      </w:r>
      <w:proofErr w:type="spellStart"/>
      <w:r>
        <w:rPr>
          <w:rFonts w:ascii="Book Antiqua" w:hAnsi="Book Antiqua"/>
          <w:sz w:val="23"/>
          <w:szCs w:val="23"/>
        </w:rPr>
        <w:t>Venkateswarlu</w:t>
      </w:r>
      <w:proofErr w:type="spellEnd"/>
      <w:r>
        <w:rPr>
          <w:rFonts w:ascii="Book Antiqua" w:hAnsi="Book Antiqua"/>
          <w:sz w:val="23"/>
          <w:szCs w:val="23"/>
        </w:rPr>
        <w:t xml:space="preserve"> from SPMU later on briefed the participants on the details of the project. (see Annexure 3). This sharing was structure to provide a detailed account of the project strategies, status as on date and future plans. This will serve as a backdrop.</w:t>
      </w:r>
    </w:p>
    <w:p w:rsidR="009A2D8E" w:rsidRDefault="009A2D8E" w:rsidP="009A2D8E">
      <w:pPr>
        <w:spacing w:after="0" w:line="288" w:lineRule="auto"/>
        <w:jc w:val="both"/>
        <w:rPr>
          <w:rFonts w:ascii="Book Antiqua" w:hAnsi="Book Antiqua"/>
          <w:b/>
          <w:sz w:val="23"/>
          <w:szCs w:val="23"/>
        </w:rPr>
      </w:pPr>
    </w:p>
    <w:p w:rsidR="009A2D8E" w:rsidRDefault="009A2D8E" w:rsidP="009A2D8E">
      <w:pPr>
        <w:spacing w:after="0" w:line="288" w:lineRule="auto"/>
        <w:jc w:val="both"/>
        <w:rPr>
          <w:rFonts w:ascii="Book Antiqua" w:hAnsi="Book Antiqua"/>
          <w:b/>
          <w:sz w:val="23"/>
          <w:szCs w:val="23"/>
        </w:rPr>
      </w:pPr>
    </w:p>
    <w:p w:rsidR="00482414" w:rsidRPr="00730804" w:rsidRDefault="009A2D8E" w:rsidP="009A2D8E">
      <w:pPr>
        <w:spacing w:after="0" w:line="360" w:lineRule="auto"/>
        <w:jc w:val="both"/>
        <w:rPr>
          <w:rFonts w:ascii="Century Gothic" w:hAnsi="Century Gothic"/>
          <w:bCs/>
          <w:sz w:val="30"/>
          <w:szCs w:val="30"/>
        </w:rPr>
      </w:pPr>
      <w:r w:rsidRPr="00730804">
        <w:rPr>
          <w:rFonts w:ascii="Century Gothic" w:hAnsi="Century Gothic"/>
          <w:bCs/>
          <w:sz w:val="30"/>
          <w:szCs w:val="30"/>
        </w:rPr>
        <w:t>PROJECT OVERVIEW</w:t>
      </w:r>
    </w:p>
    <w:p w:rsidR="00014AF9" w:rsidRDefault="00014AF9" w:rsidP="009A2D8E">
      <w:pPr>
        <w:spacing w:after="0" w:line="288" w:lineRule="auto"/>
        <w:jc w:val="both"/>
        <w:rPr>
          <w:rFonts w:ascii="Book Antiqua" w:hAnsi="Book Antiqua" w:cs="Times New Roman"/>
          <w:bCs/>
          <w:sz w:val="23"/>
          <w:szCs w:val="23"/>
        </w:rPr>
      </w:pPr>
      <w:r w:rsidRPr="009A2D8E">
        <w:rPr>
          <w:rFonts w:ascii="Book Antiqua" w:hAnsi="Book Antiqua" w:cs="Times New Roman"/>
          <w:bCs/>
          <w:sz w:val="23"/>
          <w:szCs w:val="23"/>
        </w:rPr>
        <w:t>Mr. K</w:t>
      </w:r>
      <w:r w:rsidR="00B249E3">
        <w:rPr>
          <w:rFonts w:ascii="Book Antiqua" w:hAnsi="Book Antiqua" w:cs="Times New Roman"/>
          <w:bCs/>
          <w:sz w:val="23"/>
          <w:szCs w:val="23"/>
        </w:rPr>
        <w:t>r</w:t>
      </w:r>
      <w:r w:rsidRPr="009A2D8E">
        <w:rPr>
          <w:rFonts w:ascii="Book Antiqua" w:hAnsi="Book Antiqua" w:cs="Times New Roman"/>
          <w:bCs/>
          <w:sz w:val="23"/>
          <w:szCs w:val="23"/>
        </w:rPr>
        <w:t xml:space="preserve">upa Das, COO, APDMP, gave a brief introduction of the project </w:t>
      </w:r>
      <w:r w:rsidR="00231EFE" w:rsidRPr="009A2D8E">
        <w:rPr>
          <w:rFonts w:ascii="Book Antiqua" w:hAnsi="Book Antiqua" w:cs="Times New Roman"/>
          <w:bCs/>
          <w:sz w:val="23"/>
          <w:szCs w:val="23"/>
        </w:rPr>
        <w:t xml:space="preserve">and Mr. </w:t>
      </w:r>
      <w:proofErr w:type="spellStart"/>
      <w:r w:rsidR="00231EFE" w:rsidRPr="009A2D8E">
        <w:rPr>
          <w:rFonts w:ascii="Book Antiqua" w:hAnsi="Book Antiqua" w:cs="Times New Roman"/>
          <w:bCs/>
          <w:sz w:val="23"/>
          <w:szCs w:val="23"/>
        </w:rPr>
        <w:t>Nunna</w:t>
      </w:r>
      <w:proofErr w:type="spellEnd"/>
      <w:r w:rsidR="00231EFE" w:rsidRPr="009A2D8E">
        <w:rPr>
          <w:rFonts w:ascii="Book Antiqua" w:hAnsi="Book Antiqua" w:cs="Times New Roman"/>
          <w:bCs/>
          <w:sz w:val="23"/>
          <w:szCs w:val="23"/>
        </w:rPr>
        <w:t xml:space="preserve"> </w:t>
      </w:r>
      <w:proofErr w:type="spellStart"/>
      <w:r w:rsidR="00231EFE" w:rsidRPr="009A2D8E">
        <w:rPr>
          <w:rFonts w:ascii="Book Antiqua" w:hAnsi="Book Antiqua" w:cs="Times New Roman"/>
          <w:bCs/>
          <w:sz w:val="23"/>
          <w:szCs w:val="23"/>
        </w:rPr>
        <w:t>Venkateshwarlu</w:t>
      </w:r>
      <w:proofErr w:type="spellEnd"/>
      <w:r w:rsidR="00231EFE" w:rsidRPr="009A2D8E">
        <w:rPr>
          <w:rFonts w:ascii="Book Antiqua" w:hAnsi="Book Antiqua" w:cs="Times New Roman"/>
          <w:bCs/>
          <w:sz w:val="23"/>
          <w:szCs w:val="23"/>
        </w:rPr>
        <w:t xml:space="preserve">, Lead </w:t>
      </w:r>
      <w:proofErr w:type="gramStart"/>
      <w:r w:rsidR="00231EFE" w:rsidRPr="009A2D8E">
        <w:rPr>
          <w:rFonts w:ascii="Book Antiqua" w:hAnsi="Book Antiqua" w:cs="Times New Roman"/>
          <w:bCs/>
          <w:sz w:val="23"/>
          <w:szCs w:val="23"/>
        </w:rPr>
        <w:t>Technical  Agriculture</w:t>
      </w:r>
      <w:proofErr w:type="gramEnd"/>
      <w:r w:rsidR="00231EFE" w:rsidRPr="009A2D8E">
        <w:rPr>
          <w:rFonts w:ascii="Book Antiqua" w:hAnsi="Book Antiqua" w:cs="Times New Roman"/>
          <w:bCs/>
          <w:sz w:val="23"/>
          <w:szCs w:val="23"/>
        </w:rPr>
        <w:t xml:space="preserve">  Expert, APDMP</w:t>
      </w:r>
      <w:r w:rsidR="00B5609C" w:rsidRPr="009A2D8E">
        <w:rPr>
          <w:rFonts w:ascii="Book Antiqua" w:hAnsi="Book Antiqua" w:cs="Times New Roman"/>
          <w:bCs/>
          <w:sz w:val="23"/>
          <w:szCs w:val="23"/>
        </w:rPr>
        <w:t>,</w:t>
      </w:r>
      <w:r w:rsidR="00231EFE" w:rsidRPr="009A2D8E">
        <w:rPr>
          <w:rFonts w:ascii="Book Antiqua" w:hAnsi="Book Antiqua" w:cs="Times New Roman"/>
          <w:bCs/>
          <w:sz w:val="23"/>
          <w:szCs w:val="23"/>
        </w:rPr>
        <w:t xml:space="preserve"> gave a presentation on the deliverables and intended outcome of the project.</w:t>
      </w:r>
    </w:p>
    <w:p w:rsidR="00D14064" w:rsidRDefault="00D14064" w:rsidP="009A2D8E">
      <w:pPr>
        <w:spacing w:after="0" w:line="288" w:lineRule="auto"/>
        <w:jc w:val="both"/>
        <w:rPr>
          <w:rFonts w:ascii="Book Antiqua" w:hAnsi="Book Antiqua" w:cs="Times New Roman"/>
          <w:bCs/>
          <w:sz w:val="23"/>
          <w:szCs w:val="23"/>
        </w:rPr>
      </w:pPr>
      <w:r>
        <w:rPr>
          <w:rFonts w:ascii="Book Antiqua" w:hAnsi="Book Antiqua" w:cs="Times New Roman"/>
          <w:bCs/>
          <w:sz w:val="23"/>
          <w:szCs w:val="23"/>
        </w:rPr>
        <w:t>See Appendix 3 for details. A hand out of the project log-frame from PIM was also shared as a handout along with the framework shared by RIA team of IFAD.</w:t>
      </w:r>
    </w:p>
    <w:p w:rsidR="00D14064" w:rsidRDefault="00D14064" w:rsidP="009A2D8E">
      <w:pPr>
        <w:spacing w:after="0" w:line="288" w:lineRule="auto"/>
        <w:jc w:val="both"/>
        <w:rPr>
          <w:rFonts w:ascii="Book Antiqua" w:hAnsi="Book Antiqua" w:cs="Times New Roman"/>
          <w:bCs/>
          <w:sz w:val="23"/>
          <w:szCs w:val="23"/>
        </w:rPr>
      </w:pPr>
    </w:p>
    <w:p w:rsidR="00D14064" w:rsidRDefault="00D14064" w:rsidP="009A2D8E">
      <w:pPr>
        <w:spacing w:after="0" w:line="288" w:lineRule="auto"/>
        <w:jc w:val="both"/>
        <w:rPr>
          <w:rFonts w:ascii="Book Antiqua" w:hAnsi="Book Antiqua" w:cs="Times New Roman"/>
          <w:bCs/>
          <w:sz w:val="23"/>
          <w:szCs w:val="23"/>
        </w:rPr>
      </w:pPr>
      <w:r>
        <w:rPr>
          <w:rFonts w:ascii="Book Antiqua" w:hAnsi="Book Antiqua" w:cs="Times New Roman"/>
          <w:bCs/>
          <w:sz w:val="23"/>
          <w:szCs w:val="23"/>
        </w:rPr>
        <w:t>Based on a detailed overview, the followi</w:t>
      </w:r>
      <w:bookmarkStart w:id="0" w:name="_GoBack"/>
      <w:bookmarkEnd w:id="0"/>
      <w:r>
        <w:rPr>
          <w:rFonts w:ascii="Book Antiqua" w:hAnsi="Book Antiqua" w:cs="Times New Roman"/>
          <w:bCs/>
          <w:sz w:val="23"/>
          <w:szCs w:val="23"/>
        </w:rPr>
        <w:t>ng points were made as discussion points.</w:t>
      </w:r>
    </w:p>
    <w:p w:rsidR="00D14064" w:rsidRDefault="00D14064" w:rsidP="00D14064">
      <w:pPr>
        <w:pStyle w:val="ListParagraph"/>
        <w:numPr>
          <w:ilvl w:val="0"/>
          <w:numId w:val="24"/>
        </w:numPr>
        <w:spacing w:line="288" w:lineRule="auto"/>
        <w:jc w:val="both"/>
        <w:rPr>
          <w:rFonts w:ascii="Book Antiqua" w:hAnsi="Book Antiqua" w:cs="Times New Roman"/>
          <w:bCs/>
          <w:sz w:val="23"/>
          <w:szCs w:val="23"/>
        </w:rPr>
      </w:pPr>
      <w:r>
        <w:rPr>
          <w:rFonts w:ascii="Book Antiqua" w:hAnsi="Book Antiqua" w:cs="Times New Roman"/>
          <w:bCs/>
          <w:sz w:val="23"/>
          <w:szCs w:val="23"/>
        </w:rPr>
        <w:t>Given the nature of the project (multiple themes, location specificity, focus on institutions and service delivery etc.) what should the IA exercises be focusing on.</w:t>
      </w:r>
    </w:p>
    <w:p w:rsidR="00D14064" w:rsidRDefault="00D14064" w:rsidP="00D14064">
      <w:pPr>
        <w:pStyle w:val="ListParagraph"/>
        <w:numPr>
          <w:ilvl w:val="0"/>
          <w:numId w:val="24"/>
        </w:numPr>
        <w:spacing w:line="288" w:lineRule="auto"/>
        <w:jc w:val="both"/>
        <w:rPr>
          <w:rFonts w:ascii="Book Antiqua" w:hAnsi="Book Antiqua" w:cs="Times New Roman"/>
          <w:bCs/>
          <w:sz w:val="23"/>
          <w:szCs w:val="23"/>
        </w:rPr>
      </w:pPr>
      <w:r>
        <w:rPr>
          <w:rFonts w:ascii="Book Antiqua" w:hAnsi="Book Antiqua" w:cs="Times New Roman"/>
          <w:bCs/>
          <w:sz w:val="23"/>
          <w:szCs w:val="23"/>
        </w:rPr>
        <w:t>Sharing the details of sampling and IA framework shared by the RIA team serving as a back drop, what should be the methodology of sampling and methods of IA to be explored.</w:t>
      </w:r>
    </w:p>
    <w:p w:rsidR="00D14064" w:rsidRPr="00D14064" w:rsidRDefault="00D14064" w:rsidP="00D14064">
      <w:pPr>
        <w:pStyle w:val="ListParagraph"/>
        <w:numPr>
          <w:ilvl w:val="0"/>
          <w:numId w:val="24"/>
        </w:numPr>
        <w:spacing w:line="288" w:lineRule="auto"/>
        <w:jc w:val="both"/>
        <w:rPr>
          <w:rFonts w:ascii="Book Antiqua" w:hAnsi="Book Antiqua" w:cs="Times New Roman"/>
          <w:bCs/>
          <w:sz w:val="23"/>
          <w:szCs w:val="23"/>
        </w:rPr>
      </w:pPr>
      <w:r>
        <w:rPr>
          <w:rFonts w:ascii="Book Antiqua" w:hAnsi="Book Antiqua" w:cs="Times New Roman"/>
          <w:bCs/>
          <w:sz w:val="23"/>
          <w:szCs w:val="23"/>
        </w:rPr>
        <w:t xml:space="preserve">How does the IA help in learning and policy influence/ scaling out as these are important outcomes of the </w:t>
      </w:r>
      <w:proofErr w:type="gramStart"/>
      <w:r>
        <w:rPr>
          <w:rFonts w:ascii="Book Antiqua" w:hAnsi="Book Antiqua" w:cs="Times New Roman"/>
          <w:bCs/>
          <w:sz w:val="23"/>
          <w:szCs w:val="23"/>
        </w:rPr>
        <w:t>project.</w:t>
      </w:r>
      <w:proofErr w:type="gramEnd"/>
    </w:p>
    <w:p w:rsidR="009A2D8E" w:rsidRDefault="009A2D8E" w:rsidP="009A2D8E">
      <w:pPr>
        <w:spacing w:after="0" w:line="288" w:lineRule="auto"/>
        <w:jc w:val="both"/>
        <w:rPr>
          <w:rFonts w:ascii="Book Antiqua" w:hAnsi="Book Antiqua"/>
          <w:b/>
          <w:sz w:val="23"/>
          <w:szCs w:val="23"/>
        </w:rPr>
      </w:pPr>
    </w:p>
    <w:p w:rsidR="00484B7C" w:rsidRPr="00730804" w:rsidRDefault="00484B7C" w:rsidP="00484B7C">
      <w:pPr>
        <w:spacing w:after="0" w:line="360" w:lineRule="auto"/>
        <w:jc w:val="both"/>
        <w:rPr>
          <w:rFonts w:ascii="Century Gothic" w:hAnsi="Century Gothic"/>
          <w:bCs/>
          <w:sz w:val="30"/>
          <w:szCs w:val="30"/>
        </w:rPr>
      </w:pPr>
      <w:r w:rsidRPr="00730804">
        <w:rPr>
          <w:rFonts w:ascii="Century Gothic" w:hAnsi="Century Gothic"/>
          <w:bCs/>
          <w:sz w:val="30"/>
          <w:szCs w:val="30"/>
        </w:rPr>
        <w:t>SYSTEMS AND DATA BASE PLANNED FOR THE PROJECT</w:t>
      </w:r>
    </w:p>
    <w:p w:rsidR="00484B7C" w:rsidRDefault="00484B7C" w:rsidP="00484B7C">
      <w:pPr>
        <w:spacing w:after="0" w:line="288" w:lineRule="auto"/>
        <w:jc w:val="both"/>
        <w:rPr>
          <w:rFonts w:ascii="Book Antiqua" w:hAnsi="Book Antiqua" w:cs="Times New Roman"/>
          <w:bCs/>
          <w:sz w:val="23"/>
          <w:szCs w:val="23"/>
        </w:rPr>
      </w:pPr>
    </w:p>
    <w:p w:rsidR="00484B7C" w:rsidRPr="009A2D8E" w:rsidRDefault="00484B7C" w:rsidP="00484B7C">
      <w:pPr>
        <w:spacing w:after="0" w:line="288" w:lineRule="auto"/>
        <w:jc w:val="both"/>
        <w:rPr>
          <w:rFonts w:ascii="Book Antiqua" w:hAnsi="Book Antiqua" w:cs="Times New Roman"/>
          <w:bCs/>
          <w:sz w:val="23"/>
          <w:szCs w:val="23"/>
        </w:rPr>
      </w:pPr>
      <w:r>
        <w:rPr>
          <w:rFonts w:ascii="Book Antiqua" w:hAnsi="Book Antiqua" w:cs="Times New Roman"/>
          <w:bCs/>
          <w:noProof/>
          <w:sz w:val="23"/>
          <w:szCs w:val="23"/>
          <w:lang w:eastAsia="en-IN"/>
        </w:rPr>
        <w:drawing>
          <wp:anchor distT="0" distB="0" distL="114300" distR="114300" simplePos="0" relativeHeight="251670528" behindDoc="0" locked="0" layoutInCell="1" allowOverlap="1" wp14:anchorId="4ABBFF75" wp14:editId="294404E5">
            <wp:simplePos x="0" y="0"/>
            <wp:positionH relativeFrom="margin">
              <wp:align>right</wp:align>
            </wp:positionH>
            <wp:positionV relativeFrom="paragraph">
              <wp:posOffset>346075</wp:posOffset>
            </wp:positionV>
            <wp:extent cx="3117850" cy="2343150"/>
            <wp:effectExtent l="19050" t="0" r="6350" b="0"/>
            <wp:wrapSquare wrapText="bothSides"/>
            <wp:docPr id="38" name="Picture 38" descr="C:\Users\NEMANI_2\Desktop\Bhagya's Whatsapp\f3c2a812-e811-42cd-977f-3957315690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NEMANI_2\Desktop\Bhagya's Whatsapp\f3c2a812-e811-42cd-977f-3957315690ea.jpg"/>
                    <pic:cNvPicPr>
                      <a:picLocks noChangeAspect="1" noChangeArrowheads="1"/>
                    </pic:cNvPicPr>
                  </pic:nvPicPr>
                  <pic:blipFill>
                    <a:blip r:embed="rId12" cstate="print"/>
                    <a:srcRect/>
                    <a:stretch>
                      <a:fillRect/>
                    </a:stretch>
                  </pic:blipFill>
                  <pic:spPr bwMode="auto">
                    <a:xfrm>
                      <a:off x="0" y="0"/>
                      <a:ext cx="3117850" cy="2343150"/>
                    </a:xfrm>
                    <a:prstGeom prst="rect">
                      <a:avLst/>
                    </a:prstGeom>
                    <a:noFill/>
                    <a:ln w="9525">
                      <a:noFill/>
                      <a:miter lim="800000"/>
                      <a:headEnd/>
                      <a:tailEnd/>
                    </a:ln>
                  </pic:spPr>
                </pic:pic>
              </a:graphicData>
            </a:graphic>
          </wp:anchor>
        </w:drawing>
      </w:r>
      <w:r>
        <w:rPr>
          <w:rFonts w:ascii="Book Antiqua" w:hAnsi="Book Antiqua" w:cs="Times New Roman"/>
          <w:bCs/>
          <w:sz w:val="23"/>
          <w:szCs w:val="23"/>
        </w:rPr>
        <w:t xml:space="preserve">For the benefit of the invited experts </w:t>
      </w:r>
      <w:r w:rsidRPr="009A2D8E">
        <w:rPr>
          <w:rFonts w:ascii="Book Antiqua" w:hAnsi="Book Antiqua" w:cs="Times New Roman"/>
          <w:bCs/>
          <w:sz w:val="23"/>
          <w:szCs w:val="23"/>
        </w:rPr>
        <w:t xml:space="preserve">Mr. Sriram, </w:t>
      </w:r>
      <w:r>
        <w:rPr>
          <w:rFonts w:ascii="Book Antiqua" w:hAnsi="Book Antiqua" w:cs="Times New Roman"/>
          <w:bCs/>
          <w:sz w:val="23"/>
          <w:szCs w:val="23"/>
        </w:rPr>
        <w:t>WASSAN</w:t>
      </w:r>
      <w:r w:rsidRPr="009A2D8E">
        <w:rPr>
          <w:rFonts w:ascii="Book Antiqua" w:hAnsi="Book Antiqua" w:cs="Times New Roman"/>
          <w:bCs/>
          <w:sz w:val="23"/>
          <w:szCs w:val="23"/>
        </w:rPr>
        <w:t xml:space="preserve">, briefly explained </w:t>
      </w:r>
      <w:r>
        <w:rPr>
          <w:rFonts w:ascii="Book Antiqua" w:hAnsi="Book Antiqua" w:cs="Times New Roman"/>
          <w:bCs/>
          <w:sz w:val="23"/>
          <w:szCs w:val="23"/>
        </w:rPr>
        <w:t xml:space="preserve">the IT &amp; Database architecture being put in place in the project. APDMP has an elaborate Project Management Portal as a repository of all information related to HR, Institutions, various resource persons, plans, approvals, physical and financial progress monitors, milestone achievement trackers etc. In addition, the </w:t>
      </w:r>
      <w:proofErr w:type="spellStart"/>
      <w:r>
        <w:rPr>
          <w:rFonts w:ascii="Book Antiqua" w:hAnsi="Book Antiqua" w:cs="Times New Roman"/>
          <w:bCs/>
          <w:sz w:val="23"/>
          <w:szCs w:val="23"/>
        </w:rPr>
        <w:t>CLiCs</w:t>
      </w:r>
      <w:proofErr w:type="spellEnd"/>
      <w:r>
        <w:rPr>
          <w:rFonts w:ascii="Book Antiqua" w:hAnsi="Book Antiqua" w:cs="Times New Roman"/>
          <w:bCs/>
          <w:sz w:val="23"/>
          <w:szCs w:val="23"/>
        </w:rPr>
        <w:t xml:space="preserve"> </w:t>
      </w:r>
      <w:proofErr w:type="spellStart"/>
      <w:r>
        <w:rPr>
          <w:rFonts w:ascii="Book Antiqua" w:hAnsi="Book Antiqua" w:cs="Times New Roman"/>
          <w:bCs/>
          <w:sz w:val="23"/>
          <w:szCs w:val="23"/>
        </w:rPr>
        <w:t>centers</w:t>
      </w:r>
      <w:proofErr w:type="spellEnd"/>
      <w:r>
        <w:rPr>
          <w:rFonts w:ascii="Book Antiqua" w:hAnsi="Book Antiqua" w:cs="Times New Roman"/>
          <w:bCs/>
          <w:sz w:val="23"/>
          <w:szCs w:val="23"/>
        </w:rPr>
        <w:t xml:space="preserve"> and FPO level databases capture the static and dynamic transactional data related to all aspects of the program. The situation analysis on various themes also is a rich source of database. Mapping of the resources, including groundwater monitoring, measurement of rainfall etc., will also be generated as a part of the project operationalisation. These databases will be maintained as a part of the </w:t>
      </w:r>
      <w:proofErr w:type="spellStart"/>
      <w:r>
        <w:rPr>
          <w:rFonts w:ascii="Book Antiqua" w:hAnsi="Book Antiqua" w:cs="Times New Roman"/>
          <w:bCs/>
          <w:sz w:val="23"/>
          <w:szCs w:val="23"/>
        </w:rPr>
        <w:t>CliCs</w:t>
      </w:r>
      <w:proofErr w:type="spellEnd"/>
      <w:r>
        <w:rPr>
          <w:rFonts w:ascii="Book Antiqua" w:hAnsi="Book Antiqua" w:cs="Times New Roman"/>
          <w:bCs/>
          <w:sz w:val="23"/>
          <w:szCs w:val="23"/>
        </w:rPr>
        <w:t xml:space="preserve">. </w:t>
      </w:r>
    </w:p>
    <w:p w:rsidR="00484B7C" w:rsidRDefault="00484B7C" w:rsidP="00730804">
      <w:pPr>
        <w:spacing w:after="0" w:line="360" w:lineRule="auto"/>
        <w:jc w:val="both"/>
        <w:rPr>
          <w:rFonts w:ascii="Century Gothic" w:hAnsi="Century Gothic"/>
          <w:bCs/>
          <w:sz w:val="30"/>
          <w:szCs w:val="30"/>
        </w:rPr>
      </w:pPr>
    </w:p>
    <w:p w:rsidR="00484B7C" w:rsidRDefault="00484B7C" w:rsidP="00730804">
      <w:pPr>
        <w:spacing w:after="0" w:line="360" w:lineRule="auto"/>
        <w:jc w:val="both"/>
        <w:rPr>
          <w:rFonts w:ascii="Century Gothic" w:hAnsi="Century Gothic"/>
          <w:bCs/>
          <w:sz w:val="30"/>
          <w:szCs w:val="30"/>
        </w:rPr>
      </w:pPr>
    </w:p>
    <w:p w:rsidR="00484B7C" w:rsidRDefault="00484B7C" w:rsidP="00730804">
      <w:pPr>
        <w:spacing w:after="0" w:line="360" w:lineRule="auto"/>
        <w:jc w:val="both"/>
        <w:rPr>
          <w:rFonts w:ascii="Century Gothic" w:hAnsi="Century Gothic"/>
          <w:bCs/>
          <w:sz w:val="30"/>
          <w:szCs w:val="30"/>
        </w:rPr>
      </w:pPr>
    </w:p>
    <w:p w:rsidR="001D2B31" w:rsidRPr="00730804" w:rsidRDefault="009A2D8E" w:rsidP="00730804">
      <w:pPr>
        <w:spacing w:after="0" w:line="360" w:lineRule="auto"/>
        <w:jc w:val="both"/>
        <w:rPr>
          <w:rFonts w:ascii="Century Gothic" w:hAnsi="Century Gothic"/>
          <w:bCs/>
          <w:sz w:val="30"/>
          <w:szCs w:val="30"/>
        </w:rPr>
      </w:pPr>
      <w:r w:rsidRPr="00730804">
        <w:rPr>
          <w:rFonts w:ascii="Century Gothic" w:hAnsi="Century Gothic"/>
          <w:bCs/>
          <w:sz w:val="30"/>
          <w:szCs w:val="30"/>
        </w:rPr>
        <w:lastRenderedPageBreak/>
        <w:t>DISCUSSION</w:t>
      </w:r>
      <w:r w:rsidR="003C5831">
        <w:rPr>
          <w:rFonts w:ascii="Century Gothic" w:hAnsi="Century Gothic"/>
          <w:bCs/>
          <w:sz w:val="30"/>
          <w:szCs w:val="30"/>
        </w:rPr>
        <w:t xml:space="preserve">: </w:t>
      </w:r>
    </w:p>
    <w:p w:rsidR="009A2D8E" w:rsidRPr="009A2D8E" w:rsidRDefault="009A2D8E" w:rsidP="009A2D8E">
      <w:pPr>
        <w:spacing w:after="0" w:line="288" w:lineRule="auto"/>
        <w:jc w:val="both"/>
        <w:rPr>
          <w:rFonts w:ascii="Book Antiqua" w:hAnsi="Book Antiqua"/>
          <w:b/>
          <w:sz w:val="23"/>
          <w:szCs w:val="23"/>
        </w:rPr>
      </w:pPr>
    </w:p>
    <w:p w:rsidR="008E601C" w:rsidRPr="009A2D8E" w:rsidRDefault="008E601C" w:rsidP="009A2D8E">
      <w:pPr>
        <w:pStyle w:val="ListParagraph"/>
        <w:numPr>
          <w:ilvl w:val="0"/>
          <w:numId w:val="20"/>
        </w:numPr>
        <w:spacing w:line="288" w:lineRule="auto"/>
        <w:jc w:val="both"/>
        <w:rPr>
          <w:rFonts w:ascii="Book Antiqua" w:hAnsi="Book Antiqua"/>
          <w:bCs/>
          <w:sz w:val="23"/>
          <w:szCs w:val="23"/>
        </w:rPr>
      </w:pPr>
      <w:r w:rsidRPr="009A2D8E">
        <w:rPr>
          <w:rFonts w:ascii="Book Antiqua" w:hAnsi="Book Antiqua"/>
          <w:b/>
          <w:sz w:val="23"/>
          <w:szCs w:val="23"/>
        </w:rPr>
        <w:t>Mr. Raghunath</w:t>
      </w:r>
      <w:r w:rsidR="00014AF9" w:rsidRPr="009A2D8E">
        <w:rPr>
          <w:rFonts w:ascii="Book Antiqua" w:hAnsi="Book Antiqua"/>
          <w:b/>
          <w:sz w:val="23"/>
          <w:szCs w:val="23"/>
        </w:rPr>
        <w:t>an</w:t>
      </w:r>
      <w:r w:rsidR="00014AF9" w:rsidRPr="009A2D8E">
        <w:rPr>
          <w:rFonts w:ascii="Book Antiqua" w:hAnsi="Book Antiqua"/>
          <w:bCs/>
          <w:sz w:val="23"/>
          <w:szCs w:val="23"/>
        </w:rPr>
        <w:t>, Director, CMS</w:t>
      </w:r>
      <w:r w:rsidRPr="009A2D8E">
        <w:rPr>
          <w:rFonts w:ascii="Book Antiqua" w:hAnsi="Book Antiqua"/>
          <w:bCs/>
          <w:sz w:val="23"/>
          <w:szCs w:val="23"/>
        </w:rPr>
        <w:t xml:space="preserve"> </w:t>
      </w:r>
      <w:r w:rsidR="009660C5" w:rsidRPr="009A2D8E">
        <w:rPr>
          <w:rFonts w:ascii="Book Antiqua" w:hAnsi="Book Antiqua"/>
          <w:bCs/>
          <w:sz w:val="23"/>
          <w:szCs w:val="23"/>
        </w:rPr>
        <w:t>made the following suggestions</w:t>
      </w:r>
      <w:r w:rsidR="00D14064">
        <w:rPr>
          <w:rFonts w:ascii="Book Antiqua" w:hAnsi="Book Antiqua"/>
          <w:bCs/>
          <w:sz w:val="23"/>
          <w:szCs w:val="23"/>
        </w:rPr>
        <w:t xml:space="preserve"> </w:t>
      </w:r>
      <w:proofErr w:type="spellStart"/>
      <w:r w:rsidR="00D14064">
        <w:rPr>
          <w:rFonts w:ascii="Book Antiqua" w:hAnsi="Book Antiqua"/>
          <w:bCs/>
          <w:sz w:val="23"/>
          <w:szCs w:val="23"/>
        </w:rPr>
        <w:t xml:space="preserve">initiating </w:t>
      </w:r>
      <w:proofErr w:type="spellEnd"/>
      <w:r w:rsidR="00D14064">
        <w:rPr>
          <w:rFonts w:ascii="Book Antiqua" w:hAnsi="Book Antiqua"/>
          <w:bCs/>
          <w:sz w:val="23"/>
          <w:szCs w:val="23"/>
        </w:rPr>
        <w:t>the discussion</w:t>
      </w:r>
    </w:p>
    <w:p w:rsidR="00F32CF7" w:rsidRDefault="00F32CF7" w:rsidP="009A2D8E">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He has summarised the project approach as: Knowledge, Enablement and policy are the three core means of impact in the design of the project; these are achieved through the instruments of farmers’ institutions and service delivery. The pathways to impact are highly system</w:t>
      </w:r>
      <w:r w:rsidR="001B0141">
        <w:rPr>
          <w:rFonts w:ascii="Book Antiqua" w:hAnsi="Book Antiqua" w:cs="Times New Roman"/>
          <w:bCs/>
          <w:sz w:val="23"/>
          <w:szCs w:val="23"/>
        </w:rPr>
        <w:t>s</w:t>
      </w:r>
      <w:r>
        <w:rPr>
          <w:rFonts w:ascii="Book Antiqua" w:hAnsi="Book Antiqua" w:cs="Times New Roman"/>
          <w:bCs/>
          <w:sz w:val="23"/>
          <w:szCs w:val="23"/>
        </w:rPr>
        <w:t xml:space="preserve"> oriented and evolving within the project period. It is important for the project IA framework to capture these areas and pathways </w:t>
      </w:r>
      <w:r w:rsidR="001B0141">
        <w:rPr>
          <w:rFonts w:ascii="Book Antiqua" w:hAnsi="Book Antiqua" w:cs="Times New Roman"/>
          <w:bCs/>
          <w:sz w:val="23"/>
          <w:szCs w:val="23"/>
        </w:rPr>
        <w:t xml:space="preserve">to Impact </w:t>
      </w:r>
      <w:r>
        <w:rPr>
          <w:rFonts w:ascii="Book Antiqua" w:hAnsi="Book Antiqua" w:cs="Times New Roman"/>
          <w:bCs/>
          <w:sz w:val="23"/>
          <w:szCs w:val="23"/>
        </w:rPr>
        <w:t xml:space="preserve">that are systems oriented. </w:t>
      </w:r>
    </w:p>
    <w:p w:rsidR="007150FF" w:rsidRDefault="00F32CF7" w:rsidP="009A2D8E">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 xml:space="preserve">Mere household level surveys will miss the essential systemic nature of the project impacts. </w:t>
      </w:r>
      <w:r w:rsidR="001B0141">
        <w:rPr>
          <w:rFonts w:ascii="Book Antiqua" w:hAnsi="Book Antiqua" w:cs="Times New Roman"/>
          <w:bCs/>
          <w:sz w:val="23"/>
          <w:szCs w:val="23"/>
        </w:rPr>
        <w:t>As</w:t>
      </w:r>
      <w:r>
        <w:rPr>
          <w:rFonts w:ascii="Book Antiqua" w:hAnsi="Book Antiqua" w:cs="Times New Roman"/>
          <w:bCs/>
          <w:sz w:val="23"/>
          <w:szCs w:val="23"/>
        </w:rPr>
        <w:t>sumptions are made in the project design in terms of achieving knowledge generation/ dissemination, enablement of services through FPOs</w:t>
      </w:r>
      <w:r w:rsidR="001B0141">
        <w:rPr>
          <w:rFonts w:ascii="Book Antiqua" w:hAnsi="Book Antiqua" w:cs="Times New Roman"/>
          <w:bCs/>
          <w:sz w:val="23"/>
          <w:szCs w:val="23"/>
        </w:rPr>
        <w:t xml:space="preserve"> </w:t>
      </w:r>
      <w:r>
        <w:rPr>
          <w:rFonts w:ascii="Book Antiqua" w:hAnsi="Book Antiqua" w:cs="Times New Roman"/>
          <w:bCs/>
          <w:sz w:val="23"/>
          <w:szCs w:val="23"/>
        </w:rPr>
        <w:t>result</w:t>
      </w:r>
      <w:r w:rsidR="001B0141">
        <w:rPr>
          <w:rFonts w:ascii="Book Antiqua" w:hAnsi="Book Antiqua" w:cs="Times New Roman"/>
          <w:bCs/>
          <w:sz w:val="23"/>
          <w:szCs w:val="23"/>
        </w:rPr>
        <w:t>ing</w:t>
      </w:r>
      <w:r>
        <w:rPr>
          <w:rFonts w:ascii="Book Antiqua" w:hAnsi="Book Antiqua" w:cs="Times New Roman"/>
          <w:bCs/>
          <w:sz w:val="23"/>
          <w:szCs w:val="23"/>
        </w:rPr>
        <w:t xml:space="preserve"> into drought mitigation, among others.</w:t>
      </w:r>
      <w:r w:rsidR="00BD52B3">
        <w:rPr>
          <w:rFonts w:ascii="Book Antiqua" w:hAnsi="Book Antiqua" w:cs="Times New Roman"/>
          <w:bCs/>
          <w:sz w:val="23"/>
          <w:szCs w:val="23"/>
        </w:rPr>
        <w:t xml:space="preserve"> </w:t>
      </w:r>
    </w:p>
    <w:p w:rsidR="00F32CF7" w:rsidRDefault="00F32CF7" w:rsidP="009A2D8E">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 xml:space="preserve">He has suggested that </w:t>
      </w:r>
    </w:p>
    <w:p w:rsidR="00F32CF7" w:rsidRDefault="00F32CF7" w:rsidP="00F32CF7">
      <w:pPr>
        <w:pStyle w:val="ListParagraph"/>
        <w:numPr>
          <w:ilvl w:val="2"/>
          <w:numId w:val="9"/>
        </w:numPr>
        <w:spacing w:line="288" w:lineRule="auto"/>
        <w:jc w:val="both"/>
        <w:rPr>
          <w:rFonts w:ascii="Book Antiqua" w:hAnsi="Book Antiqua" w:cs="Times New Roman"/>
          <w:bCs/>
          <w:sz w:val="23"/>
          <w:szCs w:val="23"/>
        </w:rPr>
      </w:pPr>
      <w:r>
        <w:rPr>
          <w:rFonts w:ascii="Book Antiqua" w:hAnsi="Book Antiqua" w:cs="Times New Roman"/>
          <w:bCs/>
          <w:sz w:val="23"/>
          <w:szCs w:val="23"/>
        </w:rPr>
        <w:t xml:space="preserve">typologies be arrived at first based on the project primary database; similar </w:t>
      </w:r>
      <w:proofErr w:type="spellStart"/>
      <w:r>
        <w:rPr>
          <w:rFonts w:ascii="Book Antiqua" w:hAnsi="Book Antiqua" w:cs="Times New Roman"/>
          <w:bCs/>
          <w:sz w:val="23"/>
          <w:szCs w:val="23"/>
        </w:rPr>
        <w:t>agro</w:t>
      </w:r>
      <w:proofErr w:type="spellEnd"/>
      <w:r>
        <w:rPr>
          <w:rFonts w:ascii="Book Antiqua" w:hAnsi="Book Antiqua" w:cs="Times New Roman"/>
          <w:bCs/>
          <w:sz w:val="23"/>
          <w:szCs w:val="23"/>
        </w:rPr>
        <w:t>-ecologies, production systems etc., can be grouped for IA.</w:t>
      </w:r>
      <w:r w:rsidR="001B0141">
        <w:rPr>
          <w:rFonts w:ascii="Book Antiqua" w:hAnsi="Book Antiqua" w:cs="Times New Roman"/>
          <w:bCs/>
          <w:sz w:val="23"/>
          <w:szCs w:val="23"/>
        </w:rPr>
        <w:t xml:space="preserve"> And sampling be based on these typologies. The IA method must be comprehensive and systems oriented.</w:t>
      </w:r>
    </w:p>
    <w:p w:rsidR="00F32CF7" w:rsidRPr="009A2D8E" w:rsidRDefault="00F32CF7" w:rsidP="00F32CF7">
      <w:pPr>
        <w:pStyle w:val="ListParagraph"/>
        <w:numPr>
          <w:ilvl w:val="2"/>
          <w:numId w:val="9"/>
        </w:numPr>
        <w:spacing w:line="288" w:lineRule="auto"/>
        <w:jc w:val="both"/>
        <w:rPr>
          <w:rFonts w:ascii="Book Antiqua" w:hAnsi="Book Antiqua" w:cs="Times New Roman"/>
          <w:bCs/>
          <w:sz w:val="23"/>
          <w:szCs w:val="23"/>
        </w:rPr>
      </w:pPr>
      <w:r>
        <w:rPr>
          <w:rFonts w:ascii="Book Antiqua" w:hAnsi="Book Antiqua" w:cs="Times New Roman"/>
          <w:bCs/>
          <w:sz w:val="23"/>
          <w:szCs w:val="23"/>
        </w:rPr>
        <w:t xml:space="preserve">He has suggested another iterative method followed in some of the DFID projects called Participatory Outcome Harvesting; set of farmers for whom the outputs envisaged are coming up and visible can be traced. Path ways in which such </w:t>
      </w:r>
      <w:proofErr w:type="gramStart"/>
      <w:r>
        <w:rPr>
          <w:rFonts w:ascii="Book Antiqua" w:hAnsi="Book Antiqua" w:cs="Times New Roman"/>
          <w:bCs/>
          <w:sz w:val="23"/>
          <w:szCs w:val="23"/>
        </w:rPr>
        <w:t>outcomes  are</w:t>
      </w:r>
      <w:proofErr w:type="gramEnd"/>
      <w:r>
        <w:rPr>
          <w:rFonts w:ascii="Book Antiqua" w:hAnsi="Book Antiqua" w:cs="Times New Roman"/>
          <w:bCs/>
          <w:sz w:val="23"/>
          <w:szCs w:val="23"/>
        </w:rPr>
        <w:t xml:space="preserve"> emerging are then tracked</w:t>
      </w:r>
      <w:r w:rsidR="001B0141">
        <w:rPr>
          <w:rFonts w:ascii="Book Antiqua" w:hAnsi="Book Antiqua" w:cs="Times New Roman"/>
          <w:bCs/>
          <w:sz w:val="23"/>
          <w:szCs w:val="23"/>
        </w:rPr>
        <w:t xml:space="preserve"> in that method</w:t>
      </w:r>
      <w:r>
        <w:rPr>
          <w:rFonts w:ascii="Book Antiqua" w:hAnsi="Book Antiqua" w:cs="Times New Roman"/>
          <w:bCs/>
          <w:sz w:val="23"/>
          <w:szCs w:val="23"/>
        </w:rPr>
        <w:t>.</w:t>
      </w:r>
      <w:r w:rsidR="00D14064" w:rsidRPr="00D14064">
        <w:rPr>
          <w:rFonts w:ascii="Book Antiqua" w:hAnsi="Book Antiqua" w:cs="Times New Roman"/>
          <w:bCs/>
          <w:noProof/>
          <w:sz w:val="23"/>
          <w:szCs w:val="23"/>
          <w:lang w:val="en-IN" w:eastAsia="en-IN"/>
        </w:rPr>
        <w:t xml:space="preserve"> </w:t>
      </w:r>
    </w:p>
    <w:p w:rsidR="007150FF" w:rsidRPr="009A2D8E" w:rsidRDefault="007150FF"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The project is multi faced</w:t>
      </w:r>
      <w:r w:rsidR="001B0141">
        <w:rPr>
          <w:rFonts w:ascii="Book Antiqua" w:hAnsi="Book Antiqua" w:cs="Times New Roman"/>
          <w:bCs/>
          <w:sz w:val="23"/>
          <w:szCs w:val="23"/>
        </w:rPr>
        <w:t xml:space="preserve"> and involves multiple disciplinary expertise</w:t>
      </w:r>
      <w:r w:rsidR="00F32CF7">
        <w:rPr>
          <w:rFonts w:ascii="Book Antiqua" w:hAnsi="Book Antiqua" w:cs="Times New Roman"/>
          <w:bCs/>
          <w:sz w:val="23"/>
          <w:szCs w:val="23"/>
        </w:rPr>
        <w:t>;</w:t>
      </w:r>
      <w:r w:rsidRPr="009A2D8E">
        <w:rPr>
          <w:rFonts w:ascii="Book Antiqua" w:hAnsi="Book Antiqua" w:cs="Times New Roman"/>
          <w:bCs/>
          <w:sz w:val="23"/>
          <w:szCs w:val="23"/>
        </w:rPr>
        <w:t xml:space="preserve"> </w:t>
      </w:r>
      <w:r w:rsidR="001B0141">
        <w:rPr>
          <w:rFonts w:ascii="Book Antiqua" w:hAnsi="Book Antiqua" w:cs="Times New Roman"/>
          <w:bCs/>
          <w:sz w:val="23"/>
          <w:szCs w:val="23"/>
        </w:rPr>
        <w:t>such rigor (multiple disciplines) needs to come up in the survey questions instruments.</w:t>
      </w:r>
    </w:p>
    <w:p w:rsidR="007150FF" w:rsidRPr="009A2D8E" w:rsidRDefault="007150FF"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 xml:space="preserve">It would be </w:t>
      </w:r>
      <w:r w:rsidR="00B5609C" w:rsidRPr="009A2D8E">
        <w:rPr>
          <w:rFonts w:ascii="Book Antiqua" w:hAnsi="Book Antiqua" w:cs="Times New Roman"/>
          <w:bCs/>
          <w:sz w:val="23"/>
          <w:szCs w:val="23"/>
        </w:rPr>
        <w:t>prudent,</w:t>
      </w:r>
      <w:r w:rsidRPr="009A2D8E">
        <w:rPr>
          <w:rFonts w:ascii="Book Antiqua" w:hAnsi="Book Antiqua" w:cs="Times New Roman"/>
          <w:bCs/>
          <w:sz w:val="23"/>
          <w:szCs w:val="23"/>
        </w:rPr>
        <w:t xml:space="preserve"> if the process would be </w:t>
      </w:r>
      <w:r w:rsidR="001B0141">
        <w:rPr>
          <w:rFonts w:ascii="Book Antiqua" w:hAnsi="Book Antiqua" w:cs="Times New Roman"/>
          <w:bCs/>
          <w:sz w:val="23"/>
          <w:szCs w:val="23"/>
        </w:rPr>
        <w:t>‘</w:t>
      </w:r>
      <w:r w:rsidRPr="009A2D8E">
        <w:rPr>
          <w:rFonts w:ascii="Book Antiqua" w:hAnsi="Book Antiqua" w:cs="Times New Roman"/>
          <w:bCs/>
          <w:sz w:val="23"/>
          <w:szCs w:val="23"/>
        </w:rPr>
        <w:t>learning</w:t>
      </w:r>
      <w:r w:rsidR="001B0141">
        <w:rPr>
          <w:rFonts w:ascii="Book Antiqua" w:hAnsi="Book Antiqua" w:cs="Times New Roman"/>
          <w:bCs/>
          <w:sz w:val="23"/>
          <w:szCs w:val="23"/>
        </w:rPr>
        <w:t>’ centered</w:t>
      </w:r>
      <w:r w:rsidR="00B5609C" w:rsidRPr="009A2D8E">
        <w:rPr>
          <w:rFonts w:ascii="Book Antiqua" w:hAnsi="Book Antiqua" w:cs="Times New Roman"/>
          <w:bCs/>
          <w:sz w:val="23"/>
          <w:szCs w:val="23"/>
        </w:rPr>
        <w:t>,</w:t>
      </w:r>
      <w:r w:rsidRPr="009A2D8E">
        <w:rPr>
          <w:rFonts w:ascii="Book Antiqua" w:hAnsi="Book Antiqua" w:cs="Times New Roman"/>
          <w:bCs/>
          <w:sz w:val="23"/>
          <w:szCs w:val="23"/>
        </w:rPr>
        <w:t xml:space="preserve"> rather than </w:t>
      </w:r>
      <w:r w:rsidR="00F32CF7">
        <w:rPr>
          <w:rFonts w:ascii="Book Antiqua" w:hAnsi="Book Antiqua" w:cs="Times New Roman"/>
          <w:bCs/>
          <w:sz w:val="23"/>
          <w:szCs w:val="23"/>
        </w:rPr>
        <w:t>‘</w:t>
      </w:r>
      <w:r w:rsidRPr="009A2D8E">
        <w:rPr>
          <w:rFonts w:ascii="Book Antiqua" w:hAnsi="Book Antiqua" w:cs="Times New Roman"/>
          <w:bCs/>
          <w:sz w:val="23"/>
          <w:szCs w:val="23"/>
        </w:rPr>
        <w:t>assessment</w:t>
      </w:r>
      <w:r w:rsidR="00F32CF7">
        <w:rPr>
          <w:rFonts w:ascii="Book Antiqua" w:hAnsi="Book Antiqua" w:cs="Times New Roman"/>
          <w:bCs/>
          <w:sz w:val="23"/>
          <w:szCs w:val="23"/>
        </w:rPr>
        <w:t>’.</w:t>
      </w:r>
    </w:p>
    <w:p w:rsidR="005B008A" w:rsidRPr="009A2D8E" w:rsidRDefault="001B0141" w:rsidP="009A2D8E">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E</w:t>
      </w:r>
      <w:r w:rsidR="005B008A" w:rsidRPr="009A2D8E">
        <w:rPr>
          <w:rFonts w:ascii="Book Antiqua" w:hAnsi="Book Antiqua" w:cs="Times New Roman"/>
          <w:bCs/>
          <w:sz w:val="23"/>
          <w:szCs w:val="23"/>
        </w:rPr>
        <w:t>cosystem mapping</w:t>
      </w:r>
      <w:r>
        <w:rPr>
          <w:rFonts w:ascii="Book Antiqua" w:hAnsi="Book Antiqua" w:cs="Times New Roman"/>
          <w:bCs/>
          <w:sz w:val="23"/>
          <w:szCs w:val="23"/>
        </w:rPr>
        <w:t xml:space="preserve"> is important in the sample clusters; the household questionnaire then can </w:t>
      </w:r>
      <w:r w:rsidR="005B008A" w:rsidRPr="009A2D8E">
        <w:rPr>
          <w:rFonts w:ascii="Book Antiqua" w:hAnsi="Book Antiqua" w:cs="Times New Roman"/>
          <w:bCs/>
          <w:sz w:val="23"/>
          <w:szCs w:val="23"/>
        </w:rPr>
        <w:t>assess whether the HH is accessing the resource</w:t>
      </w:r>
      <w:r>
        <w:rPr>
          <w:rFonts w:ascii="Book Antiqua" w:hAnsi="Book Antiqua" w:cs="Times New Roman"/>
          <w:bCs/>
          <w:sz w:val="23"/>
          <w:szCs w:val="23"/>
        </w:rPr>
        <w:t>. Considering the high ecosystem variability and the household contexts within the project area, it is important to have an intensive mapping of local ecosystems and changes there in as a part of the survey.</w:t>
      </w:r>
    </w:p>
    <w:p w:rsidR="005B008A" w:rsidRPr="009A2D8E" w:rsidRDefault="001B0141" w:rsidP="009A2D8E">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In summary, the need is</w:t>
      </w:r>
      <w:r w:rsidR="005B008A" w:rsidRPr="009A2D8E">
        <w:rPr>
          <w:rFonts w:ascii="Book Antiqua" w:hAnsi="Book Antiqua" w:cs="Times New Roman"/>
          <w:bCs/>
          <w:sz w:val="23"/>
          <w:szCs w:val="23"/>
        </w:rPr>
        <w:t xml:space="preserve"> to measure system level changes, HH is </w:t>
      </w:r>
      <w:r w:rsidR="00B5609C" w:rsidRPr="009A2D8E">
        <w:rPr>
          <w:rFonts w:ascii="Book Antiqua" w:hAnsi="Book Antiqua" w:cs="Times New Roman"/>
          <w:bCs/>
          <w:sz w:val="23"/>
          <w:szCs w:val="23"/>
        </w:rPr>
        <w:t xml:space="preserve">the </w:t>
      </w:r>
      <w:r w:rsidR="005B008A" w:rsidRPr="009A2D8E">
        <w:rPr>
          <w:rFonts w:ascii="Book Antiqua" w:hAnsi="Book Antiqua" w:cs="Times New Roman"/>
          <w:bCs/>
          <w:sz w:val="23"/>
          <w:szCs w:val="23"/>
        </w:rPr>
        <w:t>last unit of impact</w:t>
      </w:r>
    </w:p>
    <w:p w:rsidR="00936122" w:rsidRDefault="00936122"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 xml:space="preserve">The data collected from various database and </w:t>
      </w:r>
      <w:proofErr w:type="spellStart"/>
      <w:r w:rsidRPr="009A2D8E">
        <w:rPr>
          <w:rFonts w:ascii="Book Antiqua" w:hAnsi="Book Antiqua" w:cs="Times New Roman"/>
          <w:bCs/>
          <w:sz w:val="23"/>
          <w:szCs w:val="23"/>
        </w:rPr>
        <w:t>CLiC</w:t>
      </w:r>
      <w:proofErr w:type="spellEnd"/>
      <w:r w:rsidR="00B5609C" w:rsidRPr="009A2D8E">
        <w:rPr>
          <w:rFonts w:ascii="Book Antiqua" w:hAnsi="Book Antiqua" w:cs="Times New Roman"/>
          <w:bCs/>
          <w:sz w:val="23"/>
          <w:szCs w:val="23"/>
        </w:rPr>
        <w:t>,</w:t>
      </w:r>
      <w:r w:rsidRPr="009A2D8E">
        <w:rPr>
          <w:rFonts w:ascii="Book Antiqua" w:hAnsi="Book Antiqua" w:cs="Times New Roman"/>
          <w:bCs/>
          <w:sz w:val="23"/>
          <w:szCs w:val="23"/>
        </w:rPr>
        <w:t xml:space="preserve"> would help </w:t>
      </w:r>
      <w:r w:rsidR="00B5609C" w:rsidRPr="009A2D8E">
        <w:rPr>
          <w:rFonts w:ascii="Book Antiqua" w:hAnsi="Book Antiqua" w:cs="Times New Roman"/>
          <w:bCs/>
          <w:sz w:val="23"/>
          <w:szCs w:val="23"/>
        </w:rPr>
        <w:t xml:space="preserve">us assess the level of exposure </w:t>
      </w:r>
      <w:r w:rsidRPr="009A2D8E">
        <w:rPr>
          <w:rFonts w:ascii="Book Antiqua" w:hAnsi="Book Antiqua" w:cs="Times New Roman"/>
          <w:bCs/>
          <w:sz w:val="23"/>
          <w:szCs w:val="23"/>
        </w:rPr>
        <w:t xml:space="preserve">a farmer/stakeholder has received </w:t>
      </w:r>
    </w:p>
    <w:p w:rsidR="00855A70" w:rsidRPr="009A2D8E" w:rsidRDefault="00855A70" w:rsidP="00855A70">
      <w:pPr>
        <w:pStyle w:val="ListParagraph"/>
        <w:spacing w:line="288" w:lineRule="auto"/>
        <w:jc w:val="both"/>
        <w:rPr>
          <w:rFonts w:ascii="Book Antiqua" w:hAnsi="Book Antiqua" w:cs="Times New Roman"/>
          <w:bCs/>
          <w:sz w:val="23"/>
          <w:szCs w:val="23"/>
        </w:rPr>
      </w:pPr>
    </w:p>
    <w:p w:rsidR="00E71383" w:rsidRPr="009A2D8E" w:rsidRDefault="00E71383"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 xml:space="preserve">The </w:t>
      </w:r>
      <w:proofErr w:type="gramStart"/>
      <w:r w:rsidRPr="009A2D8E">
        <w:rPr>
          <w:rFonts w:ascii="Book Antiqua" w:hAnsi="Book Antiqua" w:cs="Times New Roman"/>
          <w:bCs/>
          <w:sz w:val="23"/>
          <w:szCs w:val="23"/>
        </w:rPr>
        <w:t>impact  assessment</w:t>
      </w:r>
      <w:proofErr w:type="gramEnd"/>
      <w:r w:rsidRPr="009A2D8E">
        <w:rPr>
          <w:rFonts w:ascii="Book Antiqua" w:hAnsi="Book Antiqua" w:cs="Times New Roman"/>
          <w:bCs/>
          <w:sz w:val="23"/>
          <w:szCs w:val="23"/>
        </w:rPr>
        <w:t xml:space="preserve"> would be best captured at 3 layers</w:t>
      </w:r>
    </w:p>
    <w:p w:rsidR="00E71383" w:rsidRPr="009A2D8E" w:rsidRDefault="00E71383" w:rsidP="001B0141">
      <w:pPr>
        <w:pStyle w:val="ListParagraph"/>
        <w:numPr>
          <w:ilvl w:val="3"/>
          <w:numId w:val="9"/>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FPO/</w:t>
      </w:r>
      <w:proofErr w:type="spellStart"/>
      <w:r w:rsidRPr="009A2D8E">
        <w:rPr>
          <w:rFonts w:ascii="Book Antiqua" w:hAnsi="Book Antiqua" w:cs="Times New Roman"/>
          <w:bCs/>
          <w:sz w:val="23"/>
          <w:szCs w:val="23"/>
        </w:rPr>
        <w:t>CLiC</w:t>
      </w:r>
      <w:proofErr w:type="spellEnd"/>
    </w:p>
    <w:p w:rsidR="00E71383" w:rsidRPr="009A2D8E" w:rsidRDefault="00E71383" w:rsidP="001B0141">
      <w:pPr>
        <w:pStyle w:val="ListParagraph"/>
        <w:numPr>
          <w:ilvl w:val="3"/>
          <w:numId w:val="9"/>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lastRenderedPageBreak/>
        <w:t xml:space="preserve">Village </w:t>
      </w:r>
      <w:proofErr w:type="gramStart"/>
      <w:r w:rsidRPr="009A2D8E">
        <w:rPr>
          <w:rFonts w:ascii="Book Antiqua" w:hAnsi="Book Antiqua" w:cs="Times New Roman"/>
          <w:bCs/>
          <w:sz w:val="23"/>
          <w:szCs w:val="23"/>
        </w:rPr>
        <w:t>Community(</w:t>
      </w:r>
      <w:proofErr w:type="gramEnd"/>
      <w:r w:rsidRPr="009A2D8E">
        <w:rPr>
          <w:rFonts w:ascii="Book Antiqua" w:hAnsi="Book Antiqua" w:cs="Times New Roman"/>
          <w:bCs/>
          <w:sz w:val="23"/>
          <w:szCs w:val="23"/>
        </w:rPr>
        <w:t>NRM, ecosystem, Common pool)</w:t>
      </w:r>
    </w:p>
    <w:p w:rsidR="00E71383" w:rsidRPr="009A2D8E" w:rsidRDefault="00E71383" w:rsidP="001B0141">
      <w:pPr>
        <w:pStyle w:val="ListParagraph"/>
        <w:numPr>
          <w:ilvl w:val="3"/>
          <w:numId w:val="9"/>
        </w:numPr>
        <w:spacing w:line="288" w:lineRule="auto"/>
        <w:jc w:val="both"/>
        <w:rPr>
          <w:rFonts w:ascii="Book Antiqua" w:hAnsi="Book Antiqua" w:cs="Times New Roman"/>
          <w:bCs/>
          <w:sz w:val="23"/>
          <w:szCs w:val="23"/>
        </w:rPr>
      </w:pPr>
      <w:proofErr w:type="gramStart"/>
      <w:r w:rsidRPr="009A2D8E">
        <w:rPr>
          <w:rFonts w:ascii="Book Antiqua" w:hAnsi="Book Antiqua" w:cs="Times New Roman"/>
          <w:bCs/>
          <w:sz w:val="23"/>
          <w:szCs w:val="23"/>
        </w:rPr>
        <w:t>Household(</w:t>
      </w:r>
      <w:proofErr w:type="gramEnd"/>
      <w:r w:rsidRPr="009A2D8E">
        <w:rPr>
          <w:rFonts w:ascii="Book Antiqua" w:hAnsi="Book Antiqua" w:cs="Times New Roman"/>
          <w:bCs/>
          <w:sz w:val="23"/>
          <w:szCs w:val="23"/>
        </w:rPr>
        <w:t>benefiting equity issues and capturing it)</w:t>
      </w:r>
    </w:p>
    <w:p w:rsidR="00E71383" w:rsidRPr="009A2D8E" w:rsidRDefault="00E71383"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Superimposing</w:t>
      </w:r>
      <w:r w:rsidR="00B5609C" w:rsidRPr="009A2D8E">
        <w:rPr>
          <w:rFonts w:ascii="Book Antiqua" w:hAnsi="Book Antiqua" w:cs="Times New Roman"/>
          <w:bCs/>
          <w:sz w:val="23"/>
          <w:szCs w:val="23"/>
        </w:rPr>
        <w:t>,</w:t>
      </w:r>
      <w:r w:rsidRPr="009A2D8E">
        <w:rPr>
          <w:rFonts w:ascii="Book Antiqua" w:hAnsi="Book Antiqua" w:cs="Times New Roman"/>
          <w:bCs/>
          <w:sz w:val="23"/>
          <w:szCs w:val="23"/>
        </w:rPr>
        <w:t xml:space="preserve"> system superimposed household typology</w:t>
      </w:r>
    </w:p>
    <w:p w:rsidR="006C4E52" w:rsidRPr="009A2D8E" w:rsidRDefault="00B5609C"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U</w:t>
      </w:r>
      <w:r w:rsidR="006C4E52" w:rsidRPr="009A2D8E">
        <w:rPr>
          <w:rFonts w:ascii="Book Antiqua" w:hAnsi="Book Antiqua" w:cs="Times New Roman"/>
          <w:bCs/>
          <w:sz w:val="23"/>
          <w:szCs w:val="23"/>
        </w:rPr>
        <w:t xml:space="preserve">sage of PSA Tool for community organisation and </w:t>
      </w:r>
      <w:proofErr w:type="gramStart"/>
      <w:r w:rsidR="006C4E52" w:rsidRPr="009A2D8E">
        <w:rPr>
          <w:rFonts w:ascii="Book Antiqua" w:hAnsi="Book Antiqua" w:cs="Times New Roman"/>
          <w:bCs/>
          <w:sz w:val="23"/>
          <w:szCs w:val="23"/>
        </w:rPr>
        <w:t>Livelihood  Assessment</w:t>
      </w:r>
      <w:proofErr w:type="gramEnd"/>
      <w:r w:rsidR="006C4E52" w:rsidRPr="009A2D8E">
        <w:rPr>
          <w:rFonts w:ascii="Book Antiqua" w:hAnsi="Book Antiqua" w:cs="Times New Roman"/>
          <w:bCs/>
          <w:sz w:val="23"/>
          <w:szCs w:val="23"/>
        </w:rPr>
        <w:t xml:space="preserve"> tool</w:t>
      </w:r>
      <w:r w:rsidR="001B0141">
        <w:rPr>
          <w:rFonts w:ascii="Book Antiqua" w:hAnsi="Book Antiqua" w:cs="Times New Roman"/>
          <w:bCs/>
          <w:sz w:val="23"/>
          <w:szCs w:val="23"/>
        </w:rPr>
        <w:t xml:space="preserve"> </w:t>
      </w:r>
      <w:r w:rsidR="006C4E52" w:rsidRPr="009A2D8E">
        <w:rPr>
          <w:rFonts w:ascii="Book Antiqua" w:hAnsi="Book Antiqua" w:cs="Times New Roman"/>
          <w:bCs/>
          <w:sz w:val="23"/>
          <w:szCs w:val="23"/>
        </w:rPr>
        <w:t>(wherein human capital can be compared based on normalisation)</w:t>
      </w:r>
    </w:p>
    <w:p w:rsidR="004A2C7D" w:rsidRPr="009A2D8E" w:rsidRDefault="004A2C7D"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It is preferred</w:t>
      </w:r>
      <w:r w:rsidR="00B5609C" w:rsidRPr="009A2D8E">
        <w:rPr>
          <w:rFonts w:ascii="Book Antiqua" w:hAnsi="Book Antiqua" w:cs="Times New Roman"/>
          <w:bCs/>
          <w:sz w:val="23"/>
          <w:szCs w:val="23"/>
        </w:rPr>
        <w:t>,</w:t>
      </w:r>
      <w:r w:rsidRPr="009A2D8E">
        <w:rPr>
          <w:rFonts w:ascii="Book Antiqua" w:hAnsi="Book Antiqua" w:cs="Times New Roman"/>
          <w:bCs/>
          <w:sz w:val="23"/>
          <w:szCs w:val="23"/>
        </w:rPr>
        <w:t xml:space="preserve"> that the </w:t>
      </w:r>
      <w:r w:rsidR="00DE3831" w:rsidRPr="009A2D8E">
        <w:rPr>
          <w:rFonts w:ascii="Book Antiqua" w:hAnsi="Book Antiqua" w:cs="Times New Roman"/>
          <w:bCs/>
          <w:sz w:val="23"/>
          <w:szCs w:val="23"/>
        </w:rPr>
        <w:t>IA</w:t>
      </w:r>
      <w:r w:rsidR="00B5609C" w:rsidRPr="009A2D8E">
        <w:rPr>
          <w:rFonts w:ascii="Book Antiqua" w:hAnsi="Book Antiqua" w:cs="Times New Roman"/>
          <w:bCs/>
          <w:sz w:val="23"/>
          <w:szCs w:val="23"/>
        </w:rPr>
        <w:t>,</w:t>
      </w:r>
      <w:r w:rsidRPr="009A2D8E">
        <w:rPr>
          <w:rFonts w:ascii="Book Antiqua" w:hAnsi="Book Antiqua" w:cs="Times New Roman"/>
          <w:bCs/>
          <w:sz w:val="23"/>
          <w:szCs w:val="23"/>
        </w:rPr>
        <w:t xml:space="preserve"> has participatory outcomes. It is important to know</w:t>
      </w:r>
      <w:r w:rsidR="00B5609C" w:rsidRPr="009A2D8E">
        <w:rPr>
          <w:rFonts w:ascii="Book Antiqua" w:hAnsi="Book Antiqua" w:cs="Times New Roman"/>
          <w:bCs/>
          <w:sz w:val="23"/>
          <w:szCs w:val="23"/>
        </w:rPr>
        <w:t>,</w:t>
      </w:r>
      <w:r w:rsidRPr="009A2D8E">
        <w:rPr>
          <w:rFonts w:ascii="Book Antiqua" w:hAnsi="Book Antiqua" w:cs="Times New Roman"/>
          <w:bCs/>
          <w:sz w:val="23"/>
          <w:szCs w:val="23"/>
        </w:rPr>
        <w:t xml:space="preserve"> how the outcomes were achieved</w:t>
      </w:r>
      <w:r w:rsidR="008E10E0" w:rsidRPr="009A2D8E">
        <w:rPr>
          <w:rFonts w:ascii="Book Antiqua" w:hAnsi="Book Antiqua" w:cs="Times New Roman"/>
          <w:bCs/>
          <w:sz w:val="23"/>
          <w:szCs w:val="23"/>
        </w:rPr>
        <w:t xml:space="preserve"> and who is going to use the information? </w:t>
      </w:r>
    </w:p>
    <w:p w:rsidR="0005354D" w:rsidRPr="001B0141" w:rsidRDefault="0005354D" w:rsidP="001B0141">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 xml:space="preserve">Research question - Is the market system that is created, efficient for </w:t>
      </w:r>
      <w:r w:rsidRPr="001B0141">
        <w:rPr>
          <w:rFonts w:ascii="Book Antiqua" w:hAnsi="Book Antiqua" w:cs="Times New Roman"/>
          <w:bCs/>
          <w:sz w:val="23"/>
          <w:szCs w:val="23"/>
        </w:rPr>
        <w:t>the sustainability of the project</w:t>
      </w:r>
      <w:r w:rsidR="00C6550C">
        <w:rPr>
          <w:rFonts w:ascii="Book Antiqua" w:hAnsi="Book Antiqua" w:cs="Times New Roman"/>
          <w:bCs/>
          <w:sz w:val="23"/>
          <w:szCs w:val="23"/>
        </w:rPr>
        <w:t xml:space="preserve"> outcomes</w:t>
      </w:r>
      <w:r w:rsidRPr="001B0141">
        <w:rPr>
          <w:rFonts w:ascii="Book Antiqua" w:hAnsi="Book Antiqua" w:cs="Times New Roman"/>
          <w:bCs/>
          <w:sz w:val="23"/>
          <w:szCs w:val="23"/>
        </w:rPr>
        <w:t xml:space="preserve">? </w:t>
      </w:r>
    </w:p>
    <w:p w:rsidR="00524B7E" w:rsidRPr="009A2D8E" w:rsidRDefault="00D27F43"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It is better to have an M &amp; E group within the implementation team</w:t>
      </w:r>
      <w:r w:rsidR="00C6550C">
        <w:rPr>
          <w:rFonts w:ascii="Book Antiqua" w:hAnsi="Book Antiqua" w:cs="Times New Roman"/>
          <w:bCs/>
          <w:sz w:val="23"/>
          <w:szCs w:val="23"/>
        </w:rPr>
        <w:t xml:space="preserve"> to track the impact pathways so that the results are useful for the project course corrections.</w:t>
      </w:r>
    </w:p>
    <w:p w:rsidR="00C6550C" w:rsidRDefault="001D4652" w:rsidP="00C6550C">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 xml:space="preserve">Create a participatory index - analyse </w:t>
      </w:r>
      <w:r w:rsidR="00C6550C">
        <w:rPr>
          <w:rFonts w:ascii="Book Antiqua" w:hAnsi="Book Antiqua" w:cs="Times New Roman"/>
          <w:bCs/>
          <w:sz w:val="23"/>
          <w:szCs w:val="23"/>
        </w:rPr>
        <w:t xml:space="preserve">- </w:t>
      </w:r>
      <w:r w:rsidRPr="009A2D8E">
        <w:rPr>
          <w:rFonts w:ascii="Book Antiqua" w:hAnsi="Book Antiqua" w:cs="Times New Roman"/>
          <w:bCs/>
          <w:sz w:val="23"/>
          <w:szCs w:val="23"/>
        </w:rPr>
        <w:t xml:space="preserve">each farmer is involved in how many activities? </w:t>
      </w:r>
      <w:r w:rsidR="00C6550C">
        <w:rPr>
          <w:rFonts w:ascii="Book Antiqua" w:hAnsi="Book Antiqua" w:cs="Times New Roman"/>
          <w:bCs/>
          <w:sz w:val="23"/>
          <w:szCs w:val="23"/>
        </w:rPr>
        <w:t>T</w:t>
      </w:r>
      <w:r w:rsidR="00C6550C" w:rsidRPr="009A2D8E">
        <w:rPr>
          <w:rFonts w:ascii="Book Antiqua" w:hAnsi="Book Antiqua" w:cs="Times New Roman"/>
          <w:bCs/>
          <w:sz w:val="23"/>
          <w:szCs w:val="23"/>
        </w:rPr>
        <w:t xml:space="preserve">he weightage to the components </w:t>
      </w:r>
      <w:r w:rsidR="00C6550C">
        <w:rPr>
          <w:rFonts w:ascii="Book Antiqua" w:hAnsi="Book Antiqua" w:cs="Times New Roman"/>
          <w:bCs/>
          <w:sz w:val="23"/>
          <w:szCs w:val="23"/>
        </w:rPr>
        <w:t>c</w:t>
      </w:r>
      <w:r w:rsidR="00C6550C" w:rsidRPr="009A2D8E">
        <w:rPr>
          <w:rFonts w:ascii="Book Antiqua" w:hAnsi="Book Antiqua" w:cs="Times New Roman"/>
          <w:bCs/>
          <w:sz w:val="23"/>
          <w:szCs w:val="23"/>
        </w:rPr>
        <w:t xml:space="preserve">ould be given by </w:t>
      </w:r>
      <w:r w:rsidR="00C6550C">
        <w:rPr>
          <w:rFonts w:ascii="Book Antiqua" w:hAnsi="Book Antiqua" w:cs="Times New Roman"/>
          <w:bCs/>
          <w:sz w:val="23"/>
          <w:szCs w:val="23"/>
        </w:rPr>
        <w:t xml:space="preserve">the </w:t>
      </w:r>
      <w:r w:rsidR="00C6550C" w:rsidRPr="009A2D8E">
        <w:rPr>
          <w:rFonts w:ascii="Book Antiqua" w:hAnsi="Book Antiqua" w:cs="Times New Roman"/>
          <w:bCs/>
          <w:sz w:val="23"/>
          <w:szCs w:val="23"/>
        </w:rPr>
        <w:t>community</w:t>
      </w:r>
      <w:r w:rsidR="00C6550C">
        <w:rPr>
          <w:rFonts w:ascii="Book Antiqua" w:hAnsi="Book Antiqua" w:cs="Times New Roman"/>
          <w:bCs/>
          <w:sz w:val="23"/>
          <w:szCs w:val="23"/>
        </w:rPr>
        <w:t xml:space="preserve"> and is normalised across clusters.</w:t>
      </w:r>
    </w:p>
    <w:p w:rsidR="002B3C7F" w:rsidRDefault="002B3C7F" w:rsidP="00C6550C">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 xml:space="preserve">Mr. Raghu emphasised on the need to have a core team with multiple experts anchored by an agency (which might even include few FPO leaders) would be appropriate for the IA strategy rather than a single agency; considering the diversity in themes dealt with. It is also better to have the same agency intermittently carrying out the IA actions over the project period. </w:t>
      </w:r>
    </w:p>
    <w:p w:rsidR="002B3C7F" w:rsidRDefault="002B3C7F" w:rsidP="00C6550C">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 xml:space="preserve">Mr. </w:t>
      </w:r>
      <w:proofErr w:type="spellStart"/>
      <w:r>
        <w:rPr>
          <w:rFonts w:ascii="Book Antiqua" w:hAnsi="Book Antiqua" w:cs="Times New Roman"/>
          <w:bCs/>
          <w:sz w:val="23"/>
          <w:szCs w:val="23"/>
        </w:rPr>
        <w:t>Narendranath</w:t>
      </w:r>
      <w:proofErr w:type="spellEnd"/>
      <w:r>
        <w:rPr>
          <w:rFonts w:ascii="Book Antiqua" w:hAnsi="Book Antiqua" w:cs="Times New Roman"/>
          <w:bCs/>
          <w:sz w:val="23"/>
          <w:szCs w:val="23"/>
        </w:rPr>
        <w:t xml:space="preserve"> emphasised on need to clearly define boundaries while studying ecosystem indicators (for e.g., watershed).</w:t>
      </w:r>
    </w:p>
    <w:p w:rsidR="002B3C7F" w:rsidRDefault="009F0B8F" w:rsidP="00C6550C">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In the ensuing discussion, the group felt that the data generated within the project implementation (through its planned Web-Mobile-enabled databases and mapping exercises, capture of transaction data etc.,) would be very valuable data for use in the Impact Assessment. There must be clear plans in using this data.</w:t>
      </w:r>
    </w:p>
    <w:p w:rsidR="009F0B8F" w:rsidRPr="009A2D8E" w:rsidRDefault="009F0B8F" w:rsidP="00C6550C">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 xml:space="preserve">Also, the group expressed serious reservations on separating the data collection and analysis; as such separation would bring reduce the exercises to simplistic surveys of not much use. </w:t>
      </w:r>
    </w:p>
    <w:p w:rsidR="007B24AD" w:rsidRPr="009A2D8E" w:rsidRDefault="007B24AD" w:rsidP="009A2D8E">
      <w:pPr>
        <w:pStyle w:val="ListParagraph"/>
        <w:spacing w:line="288" w:lineRule="auto"/>
        <w:ind w:left="1440"/>
        <w:jc w:val="both"/>
        <w:rPr>
          <w:rFonts w:ascii="Book Antiqua" w:hAnsi="Book Antiqua" w:cs="Times New Roman"/>
          <w:bCs/>
          <w:sz w:val="23"/>
          <w:szCs w:val="23"/>
        </w:rPr>
      </w:pPr>
    </w:p>
    <w:p w:rsidR="007B24AD" w:rsidRPr="009A2D8E" w:rsidRDefault="00C6550C" w:rsidP="009A2D8E">
      <w:pPr>
        <w:pStyle w:val="ListParagraph"/>
        <w:numPr>
          <w:ilvl w:val="0"/>
          <w:numId w:val="20"/>
        </w:numPr>
        <w:spacing w:line="288" w:lineRule="auto"/>
        <w:jc w:val="both"/>
        <w:rPr>
          <w:rFonts w:ascii="Book Antiqua" w:hAnsi="Book Antiqua"/>
          <w:bCs/>
          <w:sz w:val="23"/>
          <w:szCs w:val="23"/>
        </w:rPr>
      </w:pPr>
      <w:r>
        <w:rPr>
          <w:rFonts w:ascii="Book Antiqua" w:hAnsi="Book Antiqua"/>
          <w:b/>
          <w:sz w:val="23"/>
          <w:szCs w:val="23"/>
        </w:rPr>
        <w:t>D</w:t>
      </w:r>
      <w:r w:rsidR="007B24AD" w:rsidRPr="009A2D8E">
        <w:rPr>
          <w:rFonts w:ascii="Book Antiqua" w:hAnsi="Book Antiqua"/>
          <w:b/>
          <w:sz w:val="23"/>
          <w:szCs w:val="23"/>
        </w:rPr>
        <w:t xml:space="preserve">r. Rama Rao and </w:t>
      </w:r>
      <w:r>
        <w:rPr>
          <w:rFonts w:ascii="Book Antiqua" w:hAnsi="Book Antiqua"/>
          <w:b/>
          <w:sz w:val="23"/>
          <w:szCs w:val="23"/>
        </w:rPr>
        <w:t xml:space="preserve">Dr. </w:t>
      </w:r>
      <w:r w:rsidR="007B24AD" w:rsidRPr="009A2D8E">
        <w:rPr>
          <w:rFonts w:ascii="Book Antiqua" w:hAnsi="Book Antiqua"/>
          <w:b/>
          <w:sz w:val="23"/>
          <w:szCs w:val="23"/>
        </w:rPr>
        <w:t>B.M.K Raju</w:t>
      </w:r>
      <w:r w:rsidR="00014AF9" w:rsidRPr="009A2D8E">
        <w:rPr>
          <w:rFonts w:ascii="Book Antiqua" w:hAnsi="Book Antiqua"/>
          <w:b/>
          <w:sz w:val="23"/>
          <w:szCs w:val="23"/>
        </w:rPr>
        <w:t xml:space="preserve">, </w:t>
      </w:r>
      <w:r w:rsidR="00014AF9" w:rsidRPr="009A2D8E">
        <w:rPr>
          <w:rFonts w:ascii="Book Antiqua" w:hAnsi="Book Antiqua"/>
          <w:bCs/>
          <w:sz w:val="23"/>
          <w:szCs w:val="23"/>
        </w:rPr>
        <w:t>Principal Scientists, CRIDA,</w:t>
      </w:r>
      <w:r w:rsidR="007B24AD" w:rsidRPr="009A2D8E">
        <w:rPr>
          <w:rFonts w:ascii="Book Antiqua" w:hAnsi="Book Antiqua"/>
          <w:bCs/>
          <w:sz w:val="23"/>
          <w:szCs w:val="23"/>
        </w:rPr>
        <w:t xml:space="preserve"> </w:t>
      </w:r>
      <w:r w:rsidR="009660C5" w:rsidRPr="009A2D8E">
        <w:rPr>
          <w:rFonts w:ascii="Book Antiqua" w:hAnsi="Book Antiqua"/>
          <w:bCs/>
          <w:sz w:val="23"/>
          <w:szCs w:val="23"/>
        </w:rPr>
        <w:t>made the following suggestions</w:t>
      </w:r>
    </w:p>
    <w:p w:rsidR="007B24AD" w:rsidRPr="009A2D8E" w:rsidRDefault="007B24AD"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 xml:space="preserve">Need to assess current </w:t>
      </w:r>
      <w:r w:rsidR="00C6550C">
        <w:rPr>
          <w:rFonts w:ascii="Book Antiqua" w:hAnsi="Book Antiqua" w:cs="Times New Roman"/>
          <w:bCs/>
          <w:sz w:val="23"/>
          <w:szCs w:val="23"/>
        </w:rPr>
        <w:t>‘</w:t>
      </w:r>
      <w:r w:rsidRPr="009A2D8E">
        <w:rPr>
          <w:rFonts w:ascii="Book Antiqua" w:hAnsi="Book Antiqua" w:cs="Times New Roman"/>
          <w:bCs/>
          <w:sz w:val="23"/>
          <w:szCs w:val="23"/>
        </w:rPr>
        <w:t>coping capability</w:t>
      </w:r>
      <w:r w:rsidR="00C6550C">
        <w:rPr>
          <w:rFonts w:ascii="Book Antiqua" w:hAnsi="Book Antiqua" w:cs="Times New Roman"/>
          <w:bCs/>
          <w:sz w:val="23"/>
          <w:szCs w:val="23"/>
        </w:rPr>
        <w:t>’</w:t>
      </w:r>
      <w:r w:rsidRPr="009A2D8E">
        <w:rPr>
          <w:rFonts w:ascii="Book Antiqua" w:hAnsi="Book Antiqua" w:cs="Times New Roman"/>
          <w:bCs/>
          <w:sz w:val="23"/>
          <w:szCs w:val="23"/>
        </w:rPr>
        <w:t xml:space="preserve"> of farmers/stakeholders </w:t>
      </w:r>
      <w:r w:rsidR="00693B80" w:rsidRPr="009A2D8E">
        <w:rPr>
          <w:rFonts w:ascii="Book Antiqua" w:hAnsi="Book Antiqua" w:cs="Times New Roman"/>
          <w:bCs/>
          <w:sz w:val="23"/>
          <w:szCs w:val="23"/>
        </w:rPr>
        <w:t>in case of a</w:t>
      </w:r>
      <w:r w:rsidRPr="009A2D8E">
        <w:rPr>
          <w:rFonts w:ascii="Book Antiqua" w:hAnsi="Book Antiqua" w:cs="Times New Roman"/>
          <w:bCs/>
          <w:sz w:val="23"/>
          <w:szCs w:val="23"/>
        </w:rPr>
        <w:t xml:space="preserve"> drought</w:t>
      </w:r>
      <w:r w:rsidR="00C6550C">
        <w:rPr>
          <w:rFonts w:ascii="Book Antiqua" w:hAnsi="Book Antiqua" w:cs="Times New Roman"/>
          <w:bCs/>
          <w:sz w:val="23"/>
          <w:szCs w:val="23"/>
        </w:rPr>
        <w:t xml:space="preserve"> </w:t>
      </w:r>
      <w:r w:rsidR="00693B80" w:rsidRPr="009A2D8E">
        <w:rPr>
          <w:rFonts w:ascii="Book Antiqua" w:hAnsi="Book Antiqua" w:cs="Times New Roman"/>
          <w:bCs/>
          <w:sz w:val="23"/>
          <w:szCs w:val="23"/>
        </w:rPr>
        <w:t xml:space="preserve">(Crop yield, resilience, income, </w:t>
      </w:r>
      <w:proofErr w:type="spellStart"/>
      <w:r w:rsidR="00693B80" w:rsidRPr="009A2D8E">
        <w:rPr>
          <w:rFonts w:ascii="Book Antiqua" w:hAnsi="Book Antiqua" w:cs="Times New Roman"/>
          <w:bCs/>
          <w:sz w:val="23"/>
          <w:szCs w:val="23"/>
        </w:rPr>
        <w:t>etc</w:t>
      </w:r>
      <w:proofErr w:type="spellEnd"/>
      <w:r w:rsidR="00693B80" w:rsidRPr="009A2D8E">
        <w:rPr>
          <w:rFonts w:ascii="Book Antiqua" w:hAnsi="Book Antiqua" w:cs="Times New Roman"/>
          <w:bCs/>
          <w:sz w:val="23"/>
          <w:szCs w:val="23"/>
        </w:rPr>
        <w:t>)</w:t>
      </w:r>
      <w:r w:rsidR="00C6550C">
        <w:rPr>
          <w:rFonts w:ascii="Book Antiqua" w:hAnsi="Book Antiqua" w:cs="Times New Roman"/>
          <w:bCs/>
          <w:sz w:val="23"/>
          <w:szCs w:val="23"/>
        </w:rPr>
        <w:t xml:space="preserve">. Baselines in drought areas are highly influenced by the weather conditions prevailing. Might be useful to have a comparison of a drought year (pre) and </w:t>
      </w:r>
      <w:r w:rsidR="00407CC4">
        <w:rPr>
          <w:rFonts w:ascii="Book Antiqua" w:hAnsi="Book Antiqua" w:cs="Times New Roman"/>
          <w:bCs/>
          <w:sz w:val="23"/>
          <w:szCs w:val="23"/>
        </w:rPr>
        <w:t>drought year (post)</w:t>
      </w:r>
      <w:r w:rsidR="00E61206">
        <w:rPr>
          <w:rFonts w:ascii="Book Antiqua" w:hAnsi="Book Antiqua" w:cs="Times New Roman"/>
          <w:bCs/>
          <w:sz w:val="23"/>
          <w:szCs w:val="23"/>
        </w:rPr>
        <w:t xml:space="preserve"> to assess the dimensions of resilience.</w:t>
      </w:r>
      <w:r w:rsidRPr="009A2D8E">
        <w:rPr>
          <w:rFonts w:ascii="Book Antiqua" w:hAnsi="Book Antiqua" w:cs="Times New Roman"/>
          <w:bCs/>
          <w:sz w:val="23"/>
          <w:szCs w:val="23"/>
        </w:rPr>
        <w:t xml:space="preserve"> </w:t>
      </w:r>
    </w:p>
    <w:p w:rsidR="007B24AD" w:rsidRPr="009A2D8E" w:rsidRDefault="007B24AD"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 xml:space="preserve">For </w:t>
      </w:r>
      <w:r w:rsidR="00DE3831" w:rsidRPr="009A2D8E">
        <w:rPr>
          <w:rFonts w:ascii="Book Antiqua" w:hAnsi="Book Antiqua" w:cs="Times New Roman"/>
          <w:bCs/>
          <w:sz w:val="23"/>
          <w:szCs w:val="23"/>
        </w:rPr>
        <w:t>IA</w:t>
      </w:r>
      <w:r w:rsidR="00C45E9F" w:rsidRPr="009A2D8E">
        <w:rPr>
          <w:rFonts w:ascii="Book Antiqua" w:hAnsi="Book Antiqua" w:cs="Times New Roman"/>
          <w:bCs/>
          <w:sz w:val="23"/>
          <w:szCs w:val="23"/>
        </w:rPr>
        <w:t>,</w:t>
      </w:r>
      <w:r w:rsidRPr="009A2D8E">
        <w:rPr>
          <w:rFonts w:ascii="Book Antiqua" w:hAnsi="Book Antiqua" w:cs="Times New Roman"/>
          <w:bCs/>
          <w:sz w:val="23"/>
          <w:szCs w:val="23"/>
        </w:rPr>
        <w:t xml:space="preserve"> control can be chosen from neighbouring </w:t>
      </w:r>
      <w:r w:rsidR="00E61206">
        <w:rPr>
          <w:rFonts w:ascii="Book Antiqua" w:hAnsi="Book Antiqua" w:cs="Times New Roman"/>
          <w:bCs/>
          <w:sz w:val="23"/>
          <w:szCs w:val="23"/>
        </w:rPr>
        <w:t>M</w:t>
      </w:r>
      <w:r w:rsidRPr="009A2D8E">
        <w:rPr>
          <w:rFonts w:ascii="Book Antiqua" w:hAnsi="Book Antiqua" w:cs="Times New Roman"/>
          <w:bCs/>
          <w:sz w:val="23"/>
          <w:szCs w:val="23"/>
        </w:rPr>
        <w:t>andal having similar parameters</w:t>
      </w:r>
      <w:r w:rsidR="00E61206">
        <w:rPr>
          <w:rFonts w:ascii="Book Antiqua" w:hAnsi="Book Antiqua" w:cs="Times New Roman"/>
          <w:bCs/>
          <w:sz w:val="23"/>
          <w:szCs w:val="23"/>
        </w:rPr>
        <w:t xml:space="preserve"> and have not received project interventions.</w:t>
      </w:r>
    </w:p>
    <w:p w:rsidR="007B24AD" w:rsidRPr="00407CC4" w:rsidRDefault="007B24AD" w:rsidP="009A2D8E">
      <w:pPr>
        <w:pStyle w:val="ListParagraph"/>
        <w:numPr>
          <w:ilvl w:val="1"/>
          <w:numId w:val="9"/>
        </w:numPr>
        <w:spacing w:line="288" w:lineRule="auto"/>
        <w:ind w:left="720"/>
        <w:jc w:val="both"/>
        <w:rPr>
          <w:rFonts w:ascii="Book Antiqua" w:hAnsi="Book Antiqua" w:cs="Times New Roman"/>
          <w:bCs/>
          <w:sz w:val="23"/>
          <w:szCs w:val="23"/>
        </w:rPr>
      </w:pPr>
      <w:r w:rsidRPr="00407CC4">
        <w:rPr>
          <w:rFonts w:ascii="Book Antiqua" w:hAnsi="Book Antiqua" w:cs="Times New Roman"/>
          <w:bCs/>
          <w:sz w:val="23"/>
          <w:szCs w:val="23"/>
        </w:rPr>
        <w:t>Drawing of 105 Typologies for 105 clusters</w:t>
      </w:r>
      <w:r w:rsidR="00C45E9F" w:rsidRPr="00407CC4">
        <w:rPr>
          <w:rFonts w:ascii="Book Antiqua" w:hAnsi="Book Antiqua" w:cs="Times New Roman"/>
          <w:bCs/>
          <w:sz w:val="23"/>
          <w:szCs w:val="23"/>
        </w:rPr>
        <w:t>,</w:t>
      </w:r>
      <w:r w:rsidRPr="00407CC4">
        <w:rPr>
          <w:rFonts w:ascii="Book Antiqua" w:hAnsi="Book Antiqua" w:cs="Times New Roman"/>
          <w:bCs/>
          <w:sz w:val="23"/>
          <w:szCs w:val="23"/>
        </w:rPr>
        <w:t xml:space="preserve"> based on themes</w:t>
      </w:r>
      <w:r w:rsidR="00407CC4" w:rsidRPr="00407CC4">
        <w:rPr>
          <w:rFonts w:ascii="Book Antiqua" w:hAnsi="Book Antiqua" w:cs="Times New Roman"/>
          <w:bCs/>
          <w:sz w:val="23"/>
          <w:szCs w:val="23"/>
        </w:rPr>
        <w:t xml:space="preserve"> if every cluster is unique. </w:t>
      </w:r>
      <w:r w:rsidRPr="00407CC4">
        <w:rPr>
          <w:rFonts w:ascii="Book Antiqua" w:hAnsi="Book Antiqua" w:cs="Times New Roman"/>
          <w:bCs/>
          <w:sz w:val="23"/>
          <w:szCs w:val="23"/>
        </w:rPr>
        <w:t>In case it is system based</w:t>
      </w:r>
      <w:r w:rsidR="00C45E9F" w:rsidRPr="00407CC4">
        <w:rPr>
          <w:rFonts w:ascii="Book Antiqua" w:hAnsi="Book Antiqua" w:cs="Times New Roman"/>
          <w:bCs/>
          <w:sz w:val="23"/>
          <w:szCs w:val="23"/>
        </w:rPr>
        <w:t>,</w:t>
      </w:r>
      <w:r w:rsidRPr="00407CC4">
        <w:rPr>
          <w:rFonts w:ascii="Book Antiqua" w:hAnsi="Book Antiqua" w:cs="Times New Roman"/>
          <w:bCs/>
          <w:sz w:val="23"/>
          <w:szCs w:val="23"/>
        </w:rPr>
        <w:t xml:space="preserve"> Typologies need to be built prior </w:t>
      </w:r>
      <w:r w:rsidR="00E61206">
        <w:rPr>
          <w:rFonts w:ascii="Book Antiqua" w:hAnsi="Book Antiqua" w:cs="Times New Roman"/>
          <w:bCs/>
          <w:sz w:val="23"/>
          <w:szCs w:val="23"/>
        </w:rPr>
        <w:t xml:space="preserve">to sample </w:t>
      </w:r>
      <w:r w:rsidRPr="00407CC4">
        <w:rPr>
          <w:rFonts w:ascii="Book Antiqua" w:hAnsi="Book Antiqua" w:cs="Times New Roman"/>
          <w:bCs/>
          <w:sz w:val="23"/>
          <w:szCs w:val="23"/>
        </w:rPr>
        <w:lastRenderedPageBreak/>
        <w:t>selection</w:t>
      </w:r>
      <w:r w:rsidR="00E61206">
        <w:rPr>
          <w:rFonts w:ascii="Book Antiqua" w:hAnsi="Book Antiqua" w:cs="Times New Roman"/>
          <w:bCs/>
          <w:sz w:val="23"/>
          <w:szCs w:val="23"/>
        </w:rPr>
        <w:t>;</w:t>
      </w:r>
      <w:r w:rsidR="00C45E9F" w:rsidRPr="00407CC4">
        <w:rPr>
          <w:rFonts w:ascii="Book Antiqua" w:hAnsi="Book Antiqua" w:cs="Times New Roman"/>
          <w:bCs/>
          <w:sz w:val="23"/>
          <w:szCs w:val="23"/>
        </w:rPr>
        <w:t xml:space="preserve"> and i</w:t>
      </w:r>
      <w:r w:rsidRPr="00407CC4">
        <w:rPr>
          <w:rFonts w:ascii="Book Antiqua" w:hAnsi="Book Antiqua" w:cs="Times New Roman"/>
          <w:bCs/>
          <w:sz w:val="23"/>
          <w:szCs w:val="23"/>
        </w:rPr>
        <w:t>n case it is HH based</w:t>
      </w:r>
      <w:r w:rsidR="00C45E9F" w:rsidRPr="00407CC4">
        <w:rPr>
          <w:rFonts w:ascii="Book Antiqua" w:hAnsi="Book Antiqua" w:cs="Times New Roman"/>
          <w:bCs/>
          <w:sz w:val="23"/>
          <w:szCs w:val="23"/>
        </w:rPr>
        <w:t>,</w:t>
      </w:r>
      <w:r w:rsidRPr="00407CC4">
        <w:rPr>
          <w:rFonts w:ascii="Book Antiqua" w:hAnsi="Book Antiqua" w:cs="Times New Roman"/>
          <w:bCs/>
          <w:sz w:val="23"/>
          <w:szCs w:val="23"/>
        </w:rPr>
        <w:t xml:space="preserve"> </w:t>
      </w:r>
      <w:r w:rsidR="00C45E9F" w:rsidRPr="00407CC4">
        <w:rPr>
          <w:rFonts w:ascii="Book Antiqua" w:hAnsi="Book Antiqua" w:cs="Times New Roman"/>
          <w:bCs/>
          <w:sz w:val="23"/>
          <w:szCs w:val="23"/>
        </w:rPr>
        <w:t>Typologies</w:t>
      </w:r>
      <w:r w:rsidRPr="00407CC4">
        <w:rPr>
          <w:rFonts w:ascii="Book Antiqua" w:hAnsi="Book Antiqua" w:cs="Times New Roman"/>
          <w:bCs/>
          <w:sz w:val="23"/>
          <w:szCs w:val="23"/>
        </w:rPr>
        <w:t xml:space="preserve"> need to be built post selection</w:t>
      </w:r>
      <w:r w:rsidR="00E61206">
        <w:rPr>
          <w:rFonts w:ascii="Book Antiqua" w:hAnsi="Book Antiqua" w:cs="Times New Roman"/>
          <w:bCs/>
          <w:sz w:val="23"/>
          <w:szCs w:val="23"/>
        </w:rPr>
        <w:t xml:space="preserve"> of samples.</w:t>
      </w:r>
    </w:p>
    <w:p w:rsidR="00E61206" w:rsidRDefault="00B249E3" w:rsidP="009A2D8E">
      <w:pPr>
        <w:pStyle w:val="ListParagraph"/>
        <w:numPr>
          <w:ilvl w:val="1"/>
          <w:numId w:val="9"/>
        </w:numPr>
        <w:spacing w:line="288" w:lineRule="auto"/>
        <w:ind w:left="720"/>
        <w:jc w:val="both"/>
        <w:rPr>
          <w:rFonts w:ascii="Book Antiqua" w:hAnsi="Book Antiqua" w:cs="Times New Roman"/>
          <w:bCs/>
          <w:sz w:val="23"/>
          <w:szCs w:val="23"/>
        </w:rPr>
      </w:pPr>
      <w:r w:rsidRPr="00E61206">
        <w:rPr>
          <w:rFonts w:ascii="Book Antiqua" w:hAnsi="Book Antiqua" w:cs="Times New Roman"/>
          <w:bCs/>
          <w:sz w:val="23"/>
          <w:szCs w:val="23"/>
        </w:rPr>
        <w:t xml:space="preserve"> </w:t>
      </w:r>
      <w:r w:rsidR="00693B80" w:rsidRPr="00E61206">
        <w:rPr>
          <w:rFonts w:ascii="Book Antiqua" w:hAnsi="Book Antiqua" w:cs="Times New Roman"/>
          <w:bCs/>
          <w:sz w:val="23"/>
          <w:szCs w:val="23"/>
        </w:rPr>
        <w:t>Need to select the outcome indicators</w:t>
      </w:r>
      <w:r w:rsidR="00E61206" w:rsidRPr="00E61206">
        <w:rPr>
          <w:rFonts w:ascii="Book Antiqua" w:hAnsi="Book Antiqua" w:cs="Times New Roman"/>
          <w:bCs/>
          <w:sz w:val="23"/>
          <w:szCs w:val="23"/>
        </w:rPr>
        <w:t xml:space="preserve"> </w:t>
      </w:r>
      <w:r w:rsidR="00693B80" w:rsidRPr="00E61206">
        <w:rPr>
          <w:rFonts w:ascii="Book Antiqua" w:hAnsi="Book Antiqua" w:cs="Times New Roman"/>
          <w:bCs/>
          <w:sz w:val="23"/>
          <w:szCs w:val="23"/>
        </w:rPr>
        <w:t xml:space="preserve">(Yield level, Crop Type, </w:t>
      </w:r>
      <w:proofErr w:type="spellStart"/>
      <w:r w:rsidR="00693B80" w:rsidRPr="00E61206">
        <w:rPr>
          <w:rFonts w:ascii="Book Antiqua" w:hAnsi="Book Antiqua" w:cs="Times New Roman"/>
          <w:bCs/>
          <w:sz w:val="23"/>
          <w:szCs w:val="23"/>
        </w:rPr>
        <w:t>etc</w:t>
      </w:r>
      <w:proofErr w:type="spellEnd"/>
      <w:r w:rsidR="00693B80" w:rsidRPr="00E61206">
        <w:rPr>
          <w:rFonts w:ascii="Book Antiqua" w:hAnsi="Book Antiqua" w:cs="Times New Roman"/>
          <w:bCs/>
          <w:sz w:val="23"/>
          <w:szCs w:val="23"/>
        </w:rPr>
        <w:t xml:space="preserve">) to assess the impact of the project </w:t>
      </w:r>
      <w:r w:rsidR="008A5199" w:rsidRPr="00E61206">
        <w:rPr>
          <w:rFonts w:ascii="Book Antiqua" w:hAnsi="Book Antiqua" w:cs="Times New Roman"/>
          <w:bCs/>
          <w:sz w:val="23"/>
          <w:szCs w:val="23"/>
        </w:rPr>
        <w:t>across the themes</w:t>
      </w:r>
      <w:r w:rsidR="00E61206" w:rsidRPr="00E61206">
        <w:rPr>
          <w:rFonts w:ascii="Book Antiqua" w:hAnsi="Book Antiqua" w:cs="Times New Roman"/>
          <w:bCs/>
          <w:sz w:val="23"/>
          <w:szCs w:val="23"/>
        </w:rPr>
        <w:t>. In N</w:t>
      </w:r>
      <w:r w:rsidR="00693B80" w:rsidRPr="00E61206">
        <w:rPr>
          <w:rFonts w:ascii="Book Antiqua" w:hAnsi="Book Antiqua" w:cs="Times New Roman"/>
          <w:bCs/>
          <w:sz w:val="23"/>
          <w:szCs w:val="23"/>
        </w:rPr>
        <w:t xml:space="preserve">ICRA </w:t>
      </w:r>
      <w:r w:rsidR="00E61206" w:rsidRPr="00E61206">
        <w:rPr>
          <w:rFonts w:ascii="Book Antiqua" w:hAnsi="Book Antiqua" w:cs="Times New Roman"/>
          <w:bCs/>
          <w:sz w:val="23"/>
          <w:szCs w:val="23"/>
        </w:rPr>
        <w:t>project managed by CRIDA Outcome</w:t>
      </w:r>
      <w:r w:rsidR="00693B80" w:rsidRPr="00E61206">
        <w:rPr>
          <w:rFonts w:ascii="Book Antiqua" w:hAnsi="Book Antiqua" w:cs="Times New Roman"/>
          <w:bCs/>
          <w:sz w:val="23"/>
          <w:szCs w:val="23"/>
        </w:rPr>
        <w:t xml:space="preserve"> indicator</w:t>
      </w:r>
      <w:r w:rsidR="00E61206" w:rsidRPr="00E61206">
        <w:rPr>
          <w:rFonts w:ascii="Book Antiqua" w:hAnsi="Book Antiqua" w:cs="Times New Roman"/>
          <w:bCs/>
          <w:sz w:val="23"/>
          <w:szCs w:val="23"/>
        </w:rPr>
        <w:t xml:space="preserve">s and process indicators were identified and assessed. </w:t>
      </w:r>
    </w:p>
    <w:p w:rsidR="00693B80" w:rsidRPr="00E61206" w:rsidRDefault="00E61206" w:rsidP="009A2D8E">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 xml:space="preserve">On watershed development, detailed assessment </w:t>
      </w:r>
      <w:r w:rsidR="00C737B3">
        <w:rPr>
          <w:rFonts w:ascii="Book Antiqua" w:hAnsi="Book Antiqua" w:cs="Times New Roman"/>
          <w:bCs/>
          <w:sz w:val="23"/>
          <w:szCs w:val="23"/>
        </w:rPr>
        <w:t xml:space="preserve">indicators have been worked out (Sharda VN, </w:t>
      </w:r>
      <w:r w:rsidR="00C737B3" w:rsidRPr="00C737B3">
        <w:rPr>
          <w:rFonts w:ascii="Book Antiqua" w:hAnsi="Book Antiqua" w:cs="Times New Roman"/>
          <w:bCs/>
          <w:i/>
          <w:iCs/>
          <w:sz w:val="23"/>
          <w:szCs w:val="23"/>
        </w:rPr>
        <w:t>et al</w:t>
      </w:r>
      <w:r w:rsidR="00C737B3">
        <w:rPr>
          <w:rFonts w:ascii="Book Antiqua" w:hAnsi="Book Antiqua" w:cs="Times New Roman"/>
          <w:bCs/>
          <w:sz w:val="23"/>
          <w:szCs w:val="23"/>
        </w:rPr>
        <w:t>., 2012). Such indicators can be evolved for the purpose of APDMP.</w:t>
      </w:r>
    </w:p>
    <w:p w:rsidR="00E71383" w:rsidRPr="00C737B3" w:rsidRDefault="00E71383" w:rsidP="009A2D8E">
      <w:pPr>
        <w:pStyle w:val="ListParagraph"/>
        <w:numPr>
          <w:ilvl w:val="1"/>
          <w:numId w:val="9"/>
        </w:numPr>
        <w:spacing w:line="288" w:lineRule="auto"/>
        <w:ind w:left="720"/>
        <w:jc w:val="both"/>
        <w:rPr>
          <w:rFonts w:ascii="Book Antiqua" w:hAnsi="Book Antiqua" w:cs="Times New Roman"/>
          <w:bCs/>
          <w:sz w:val="23"/>
          <w:szCs w:val="23"/>
        </w:rPr>
      </w:pPr>
      <w:r w:rsidRPr="00C737B3">
        <w:rPr>
          <w:rFonts w:ascii="Book Antiqua" w:hAnsi="Book Antiqua" w:cs="Times New Roman"/>
          <w:bCs/>
          <w:sz w:val="23"/>
          <w:szCs w:val="23"/>
        </w:rPr>
        <w:t>Attribution</w:t>
      </w:r>
      <w:r w:rsidR="00C737B3" w:rsidRPr="00C737B3">
        <w:rPr>
          <w:rFonts w:ascii="Book Antiqua" w:hAnsi="Book Antiqua" w:cs="Times New Roman"/>
          <w:bCs/>
          <w:sz w:val="23"/>
          <w:szCs w:val="23"/>
        </w:rPr>
        <w:t xml:space="preserve">al issues would crop up considering the complexity of the project. It would be better to have </w:t>
      </w:r>
      <w:r w:rsidR="006C4E52" w:rsidRPr="00C737B3">
        <w:rPr>
          <w:rFonts w:ascii="Book Antiqua" w:hAnsi="Book Antiqua" w:cs="Times New Roman"/>
          <w:bCs/>
          <w:sz w:val="23"/>
          <w:szCs w:val="23"/>
        </w:rPr>
        <w:t>complimentary case studies</w:t>
      </w:r>
      <w:r w:rsidR="00C737B3">
        <w:rPr>
          <w:rFonts w:ascii="Book Antiqua" w:hAnsi="Book Antiqua" w:cs="Times New Roman"/>
          <w:bCs/>
          <w:sz w:val="23"/>
          <w:szCs w:val="23"/>
        </w:rPr>
        <w:t xml:space="preserve"> as supporting evidence. </w:t>
      </w:r>
    </w:p>
    <w:p w:rsidR="006C4E52" w:rsidRPr="009A2D8E" w:rsidRDefault="006C4E52"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 xml:space="preserve">Considering the size of the project, need to </w:t>
      </w:r>
      <w:r w:rsidR="00D91AAA" w:rsidRPr="009A2D8E">
        <w:rPr>
          <w:rFonts w:ascii="Book Antiqua" w:hAnsi="Book Antiqua" w:cs="Times New Roman"/>
          <w:bCs/>
          <w:sz w:val="23"/>
          <w:szCs w:val="23"/>
        </w:rPr>
        <w:t xml:space="preserve">use a </w:t>
      </w:r>
      <w:proofErr w:type="gramStart"/>
      <w:r w:rsidR="00D91AAA" w:rsidRPr="009A2D8E">
        <w:rPr>
          <w:rFonts w:ascii="Book Antiqua" w:hAnsi="Book Antiqua" w:cs="Times New Roman"/>
          <w:bCs/>
          <w:sz w:val="23"/>
          <w:szCs w:val="23"/>
        </w:rPr>
        <w:t>two stage</w:t>
      </w:r>
      <w:proofErr w:type="gramEnd"/>
      <w:r w:rsidR="00D91AAA" w:rsidRPr="009A2D8E">
        <w:rPr>
          <w:rFonts w:ascii="Book Antiqua" w:hAnsi="Book Antiqua" w:cs="Times New Roman"/>
          <w:bCs/>
          <w:sz w:val="23"/>
          <w:szCs w:val="23"/>
        </w:rPr>
        <w:t xml:space="preserve"> </w:t>
      </w:r>
      <w:r w:rsidR="00C737B3">
        <w:rPr>
          <w:rFonts w:ascii="Book Antiqua" w:hAnsi="Book Antiqua" w:cs="Times New Roman"/>
          <w:bCs/>
          <w:sz w:val="23"/>
          <w:szCs w:val="23"/>
        </w:rPr>
        <w:t xml:space="preserve">random </w:t>
      </w:r>
      <w:r w:rsidR="00D91AAA" w:rsidRPr="009A2D8E">
        <w:rPr>
          <w:rFonts w:ascii="Book Antiqua" w:hAnsi="Book Antiqua" w:cs="Times New Roman"/>
          <w:bCs/>
          <w:sz w:val="23"/>
          <w:szCs w:val="23"/>
        </w:rPr>
        <w:t>sampling methodology</w:t>
      </w:r>
      <w:r w:rsidR="00C737B3">
        <w:rPr>
          <w:rFonts w:ascii="Book Antiqua" w:hAnsi="Book Antiqua" w:cs="Times New Roman"/>
          <w:bCs/>
          <w:sz w:val="23"/>
          <w:szCs w:val="23"/>
        </w:rPr>
        <w:t xml:space="preserve">. It is better to have </w:t>
      </w:r>
      <w:proofErr w:type="gramStart"/>
      <w:r w:rsidR="00C737B3">
        <w:rPr>
          <w:rFonts w:ascii="Book Antiqua" w:hAnsi="Book Antiqua" w:cs="Times New Roman"/>
          <w:bCs/>
          <w:sz w:val="23"/>
          <w:szCs w:val="23"/>
        </w:rPr>
        <w:t>less</w:t>
      </w:r>
      <w:proofErr w:type="gramEnd"/>
      <w:r w:rsidR="00C737B3">
        <w:rPr>
          <w:rFonts w:ascii="Book Antiqua" w:hAnsi="Book Antiqua" w:cs="Times New Roman"/>
          <w:bCs/>
          <w:sz w:val="23"/>
          <w:szCs w:val="23"/>
        </w:rPr>
        <w:t xml:space="preserve"> number of clusters randomly selected within broad typologies of the 105 clusters</w:t>
      </w:r>
      <w:r w:rsidR="00C45E9F" w:rsidRPr="009A2D8E">
        <w:rPr>
          <w:rFonts w:ascii="Book Antiqua" w:hAnsi="Book Antiqua" w:cs="Times New Roman"/>
          <w:bCs/>
          <w:sz w:val="23"/>
          <w:szCs w:val="23"/>
        </w:rPr>
        <w:t>,</w:t>
      </w:r>
      <w:r w:rsidR="00D91AAA" w:rsidRPr="009A2D8E">
        <w:rPr>
          <w:rFonts w:ascii="Book Antiqua" w:hAnsi="Book Antiqua" w:cs="Times New Roman"/>
          <w:bCs/>
          <w:sz w:val="23"/>
          <w:szCs w:val="23"/>
        </w:rPr>
        <w:t xml:space="preserve"> and </w:t>
      </w:r>
      <w:r w:rsidR="00C737B3">
        <w:rPr>
          <w:rFonts w:ascii="Book Antiqua" w:hAnsi="Book Antiqua" w:cs="Times New Roman"/>
          <w:bCs/>
          <w:sz w:val="23"/>
          <w:szCs w:val="23"/>
        </w:rPr>
        <w:t xml:space="preserve">intensely study the selected sample clusters (in terms of ecosystems, households and institutions). A higher </w:t>
      </w:r>
      <w:r w:rsidR="00D91AAA" w:rsidRPr="009A2D8E">
        <w:rPr>
          <w:rFonts w:ascii="Book Antiqua" w:hAnsi="Book Antiqua" w:cs="Times New Roman"/>
          <w:bCs/>
          <w:sz w:val="23"/>
          <w:szCs w:val="23"/>
        </w:rPr>
        <w:t xml:space="preserve">number of </w:t>
      </w:r>
      <w:proofErr w:type="gramStart"/>
      <w:r w:rsidR="00C737B3">
        <w:rPr>
          <w:rFonts w:ascii="Book Antiqua" w:hAnsi="Book Antiqua" w:cs="Times New Roman"/>
          <w:bCs/>
          <w:sz w:val="23"/>
          <w:szCs w:val="23"/>
        </w:rPr>
        <w:t>sample</w:t>
      </w:r>
      <w:proofErr w:type="gramEnd"/>
      <w:r w:rsidR="00C737B3">
        <w:rPr>
          <w:rFonts w:ascii="Book Antiqua" w:hAnsi="Book Antiqua" w:cs="Times New Roman"/>
          <w:bCs/>
          <w:sz w:val="23"/>
          <w:szCs w:val="23"/>
        </w:rPr>
        <w:t xml:space="preserve"> </w:t>
      </w:r>
      <w:r w:rsidR="00D91AAA" w:rsidRPr="009A2D8E">
        <w:rPr>
          <w:rFonts w:ascii="Book Antiqua" w:hAnsi="Book Antiqua" w:cs="Times New Roman"/>
          <w:bCs/>
          <w:sz w:val="23"/>
          <w:szCs w:val="23"/>
        </w:rPr>
        <w:t xml:space="preserve">HHs </w:t>
      </w:r>
      <w:r w:rsidR="00C737B3">
        <w:rPr>
          <w:rFonts w:ascii="Book Antiqua" w:hAnsi="Book Antiqua" w:cs="Times New Roman"/>
          <w:bCs/>
          <w:sz w:val="23"/>
          <w:szCs w:val="23"/>
        </w:rPr>
        <w:t xml:space="preserve">need to be </w:t>
      </w:r>
      <w:r w:rsidR="00D91AAA" w:rsidRPr="009A2D8E">
        <w:rPr>
          <w:rFonts w:ascii="Book Antiqua" w:hAnsi="Book Antiqua" w:cs="Times New Roman"/>
          <w:bCs/>
          <w:sz w:val="23"/>
          <w:szCs w:val="23"/>
        </w:rPr>
        <w:t>considered</w:t>
      </w:r>
      <w:r w:rsidR="00C737B3">
        <w:rPr>
          <w:rFonts w:ascii="Book Antiqua" w:hAnsi="Book Antiqua" w:cs="Times New Roman"/>
          <w:bCs/>
          <w:sz w:val="23"/>
          <w:szCs w:val="23"/>
        </w:rPr>
        <w:t xml:space="preserve">. It is important to stratify the sample households so as to capture the differential impacts. </w:t>
      </w:r>
    </w:p>
    <w:p w:rsidR="00D91AAA" w:rsidRPr="009A2D8E" w:rsidRDefault="00C737B3" w:rsidP="009A2D8E">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 xml:space="preserve">Within the </w:t>
      </w:r>
      <w:r w:rsidR="00D91AAA" w:rsidRPr="009A2D8E">
        <w:rPr>
          <w:rFonts w:ascii="Book Antiqua" w:hAnsi="Book Antiqua" w:cs="Times New Roman"/>
          <w:bCs/>
          <w:sz w:val="23"/>
          <w:szCs w:val="23"/>
        </w:rPr>
        <w:t xml:space="preserve">above sampling </w:t>
      </w:r>
      <w:r>
        <w:rPr>
          <w:rFonts w:ascii="Book Antiqua" w:hAnsi="Book Antiqua" w:cs="Times New Roman"/>
          <w:bCs/>
          <w:sz w:val="23"/>
          <w:szCs w:val="23"/>
        </w:rPr>
        <w:t xml:space="preserve">method, </w:t>
      </w:r>
      <w:r w:rsidR="00D91AAA" w:rsidRPr="009A2D8E">
        <w:rPr>
          <w:rFonts w:ascii="Book Antiqua" w:hAnsi="Book Antiqua" w:cs="Times New Roman"/>
          <w:bCs/>
          <w:sz w:val="23"/>
          <w:szCs w:val="23"/>
        </w:rPr>
        <w:t>constraint o</w:t>
      </w:r>
      <w:r>
        <w:rPr>
          <w:rFonts w:ascii="Book Antiqua" w:hAnsi="Book Antiqua" w:cs="Times New Roman"/>
          <w:bCs/>
          <w:sz w:val="23"/>
          <w:szCs w:val="23"/>
        </w:rPr>
        <w:t>f ‘</w:t>
      </w:r>
      <w:r w:rsidR="00D91AAA" w:rsidRPr="009A2D8E">
        <w:rPr>
          <w:rFonts w:ascii="Book Antiqua" w:hAnsi="Book Antiqua" w:cs="Times New Roman"/>
          <w:bCs/>
          <w:sz w:val="23"/>
          <w:szCs w:val="23"/>
        </w:rPr>
        <w:t>selection of women headed household</w:t>
      </w:r>
      <w:r>
        <w:rPr>
          <w:rFonts w:ascii="Book Antiqua" w:hAnsi="Book Antiqua" w:cs="Times New Roman"/>
          <w:bCs/>
          <w:sz w:val="23"/>
          <w:szCs w:val="23"/>
        </w:rPr>
        <w:t>s</w:t>
      </w:r>
      <w:r w:rsidR="00D91AAA" w:rsidRPr="009A2D8E">
        <w:rPr>
          <w:rFonts w:ascii="Book Antiqua" w:hAnsi="Book Antiqua" w:cs="Times New Roman"/>
          <w:bCs/>
          <w:sz w:val="23"/>
          <w:szCs w:val="23"/>
        </w:rPr>
        <w:t xml:space="preserve"> and poor</w:t>
      </w:r>
      <w:r>
        <w:rPr>
          <w:rFonts w:ascii="Book Antiqua" w:hAnsi="Book Antiqua" w:cs="Times New Roman"/>
          <w:bCs/>
          <w:sz w:val="23"/>
          <w:szCs w:val="23"/>
        </w:rPr>
        <w:t>’</w:t>
      </w:r>
      <w:r w:rsidR="00D91AAA" w:rsidRPr="009A2D8E">
        <w:rPr>
          <w:rFonts w:ascii="Book Antiqua" w:hAnsi="Book Antiqua" w:cs="Times New Roman"/>
          <w:bCs/>
          <w:sz w:val="23"/>
          <w:szCs w:val="23"/>
        </w:rPr>
        <w:t xml:space="preserve"> </w:t>
      </w:r>
      <w:r>
        <w:rPr>
          <w:rFonts w:ascii="Book Antiqua" w:hAnsi="Book Antiqua" w:cs="Times New Roman"/>
          <w:bCs/>
          <w:sz w:val="23"/>
          <w:szCs w:val="23"/>
        </w:rPr>
        <w:t xml:space="preserve">may be </w:t>
      </w:r>
      <w:r w:rsidR="00D91AAA" w:rsidRPr="009A2D8E">
        <w:rPr>
          <w:rFonts w:ascii="Book Antiqua" w:hAnsi="Book Antiqua" w:cs="Times New Roman"/>
          <w:bCs/>
          <w:sz w:val="23"/>
          <w:szCs w:val="23"/>
        </w:rPr>
        <w:t>imposed</w:t>
      </w:r>
      <w:r w:rsidR="00C45E9F" w:rsidRPr="009A2D8E">
        <w:rPr>
          <w:rFonts w:ascii="Book Antiqua" w:hAnsi="Book Antiqua" w:cs="Times New Roman"/>
          <w:bCs/>
          <w:sz w:val="23"/>
          <w:szCs w:val="23"/>
        </w:rPr>
        <w:t>,</w:t>
      </w:r>
      <w:r w:rsidR="00D91AAA" w:rsidRPr="009A2D8E">
        <w:rPr>
          <w:rFonts w:ascii="Book Antiqua" w:hAnsi="Book Antiqua" w:cs="Times New Roman"/>
          <w:bCs/>
          <w:sz w:val="23"/>
          <w:szCs w:val="23"/>
        </w:rPr>
        <w:t xml:space="preserve"> to </w:t>
      </w:r>
      <w:r>
        <w:rPr>
          <w:rFonts w:ascii="Book Antiqua" w:hAnsi="Book Antiqua" w:cs="Times New Roman"/>
          <w:bCs/>
          <w:sz w:val="23"/>
          <w:szCs w:val="23"/>
        </w:rPr>
        <w:t xml:space="preserve">force inclusion of these </w:t>
      </w:r>
      <w:r w:rsidR="00D91AAA" w:rsidRPr="009A2D8E">
        <w:rPr>
          <w:rFonts w:ascii="Book Antiqua" w:hAnsi="Book Antiqua" w:cs="Times New Roman"/>
          <w:bCs/>
          <w:sz w:val="23"/>
          <w:szCs w:val="23"/>
        </w:rPr>
        <w:t xml:space="preserve">categories </w:t>
      </w:r>
      <w:r>
        <w:rPr>
          <w:rFonts w:ascii="Book Antiqua" w:hAnsi="Book Antiqua" w:cs="Times New Roman"/>
          <w:bCs/>
          <w:sz w:val="23"/>
          <w:szCs w:val="23"/>
        </w:rPr>
        <w:t>into the sample.</w:t>
      </w:r>
    </w:p>
    <w:p w:rsidR="00D91AAA" w:rsidRPr="009A2D8E" w:rsidRDefault="00C737B3" w:rsidP="009A2D8E">
      <w:pPr>
        <w:pStyle w:val="ListParagraph"/>
        <w:numPr>
          <w:ilvl w:val="1"/>
          <w:numId w:val="9"/>
        </w:numPr>
        <w:spacing w:line="288" w:lineRule="auto"/>
        <w:ind w:left="720"/>
        <w:jc w:val="both"/>
        <w:rPr>
          <w:rFonts w:ascii="Book Antiqua" w:hAnsi="Book Antiqua" w:cs="Times New Roman"/>
          <w:bCs/>
          <w:sz w:val="23"/>
          <w:szCs w:val="23"/>
        </w:rPr>
      </w:pPr>
      <w:r>
        <w:rPr>
          <w:rFonts w:ascii="Book Antiqua" w:hAnsi="Book Antiqua" w:cs="Times New Roman"/>
          <w:bCs/>
          <w:sz w:val="23"/>
          <w:szCs w:val="23"/>
        </w:rPr>
        <w:t xml:space="preserve">In the ensuing discussion it was felt by the group that the three entities a) </w:t>
      </w:r>
      <w:r w:rsidR="00AB43F3" w:rsidRPr="009A2D8E">
        <w:rPr>
          <w:rFonts w:ascii="Book Antiqua" w:hAnsi="Book Antiqua" w:cs="Times New Roman"/>
          <w:bCs/>
          <w:sz w:val="23"/>
          <w:szCs w:val="23"/>
        </w:rPr>
        <w:t>Ecosystem</w:t>
      </w:r>
      <w:r>
        <w:rPr>
          <w:rFonts w:ascii="Book Antiqua" w:hAnsi="Book Antiqua" w:cs="Times New Roman"/>
          <w:bCs/>
          <w:sz w:val="23"/>
          <w:szCs w:val="23"/>
        </w:rPr>
        <w:t>/</w:t>
      </w:r>
      <w:r w:rsidR="00AB43F3" w:rsidRPr="009A2D8E">
        <w:rPr>
          <w:rFonts w:ascii="Book Antiqua" w:hAnsi="Book Antiqua" w:cs="Times New Roman"/>
          <w:bCs/>
          <w:sz w:val="23"/>
          <w:szCs w:val="23"/>
        </w:rPr>
        <w:t xml:space="preserve"> the Natural Resource</w:t>
      </w:r>
      <w:r>
        <w:rPr>
          <w:rFonts w:ascii="Book Antiqua" w:hAnsi="Book Antiqua" w:cs="Times New Roman"/>
          <w:bCs/>
          <w:sz w:val="23"/>
          <w:szCs w:val="23"/>
        </w:rPr>
        <w:t xml:space="preserve"> b)</w:t>
      </w:r>
      <w:r w:rsidR="00AB43F3" w:rsidRPr="009A2D8E">
        <w:rPr>
          <w:rFonts w:ascii="Book Antiqua" w:hAnsi="Book Antiqua" w:cs="Times New Roman"/>
          <w:bCs/>
          <w:sz w:val="23"/>
          <w:szCs w:val="23"/>
        </w:rPr>
        <w:t xml:space="preserve"> Institution</w:t>
      </w:r>
      <w:r>
        <w:rPr>
          <w:rFonts w:ascii="Book Antiqua" w:hAnsi="Book Antiqua" w:cs="Times New Roman"/>
          <w:bCs/>
          <w:sz w:val="23"/>
          <w:szCs w:val="23"/>
        </w:rPr>
        <w:t>s</w:t>
      </w:r>
      <w:r w:rsidR="00AB43F3" w:rsidRPr="009A2D8E">
        <w:rPr>
          <w:rFonts w:ascii="Book Antiqua" w:hAnsi="Book Antiqua" w:cs="Times New Roman"/>
          <w:bCs/>
          <w:sz w:val="23"/>
          <w:szCs w:val="23"/>
        </w:rPr>
        <w:t xml:space="preserve"> </w:t>
      </w:r>
      <w:proofErr w:type="gramStart"/>
      <w:r w:rsidR="00AB43F3" w:rsidRPr="009A2D8E">
        <w:rPr>
          <w:rFonts w:ascii="Book Antiqua" w:hAnsi="Book Antiqua" w:cs="Times New Roman"/>
          <w:bCs/>
          <w:sz w:val="23"/>
          <w:szCs w:val="23"/>
        </w:rPr>
        <w:t xml:space="preserve">and </w:t>
      </w:r>
      <w:r w:rsidR="00D91AAA" w:rsidRPr="009A2D8E">
        <w:rPr>
          <w:rFonts w:ascii="Book Antiqua" w:hAnsi="Book Antiqua" w:cs="Times New Roman"/>
          <w:bCs/>
          <w:sz w:val="23"/>
          <w:szCs w:val="23"/>
        </w:rPr>
        <w:t xml:space="preserve"> </w:t>
      </w:r>
      <w:r>
        <w:rPr>
          <w:rFonts w:ascii="Book Antiqua" w:hAnsi="Book Antiqua" w:cs="Times New Roman"/>
          <w:bCs/>
          <w:sz w:val="23"/>
          <w:szCs w:val="23"/>
        </w:rPr>
        <w:t>c</w:t>
      </w:r>
      <w:proofErr w:type="gramEnd"/>
      <w:r>
        <w:rPr>
          <w:rFonts w:ascii="Book Antiqua" w:hAnsi="Book Antiqua" w:cs="Times New Roman"/>
          <w:bCs/>
          <w:sz w:val="23"/>
          <w:szCs w:val="23"/>
        </w:rPr>
        <w:t xml:space="preserve">) </w:t>
      </w:r>
      <w:r w:rsidR="00D91AAA" w:rsidRPr="009A2D8E">
        <w:rPr>
          <w:rFonts w:ascii="Book Antiqua" w:hAnsi="Book Antiqua" w:cs="Times New Roman"/>
          <w:bCs/>
          <w:sz w:val="23"/>
          <w:szCs w:val="23"/>
        </w:rPr>
        <w:t>Market</w:t>
      </w:r>
      <w:r>
        <w:rPr>
          <w:rFonts w:ascii="Book Antiqua" w:hAnsi="Book Antiqua" w:cs="Times New Roman"/>
          <w:bCs/>
          <w:sz w:val="23"/>
          <w:szCs w:val="23"/>
        </w:rPr>
        <w:t>s need to be taken up on a</w:t>
      </w:r>
      <w:r w:rsidR="00D91AAA" w:rsidRPr="009A2D8E">
        <w:rPr>
          <w:rFonts w:ascii="Book Antiqua" w:hAnsi="Book Antiqua" w:cs="Times New Roman"/>
          <w:bCs/>
          <w:sz w:val="23"/>
          <w:szCs w:val="23"/>
        </w:rPr>
        <w:t xml:space="preserve"> total enumeration </w:t>
      </w:r>
      <w:r>
        <w:rPr>
          <w:rFonts w:ascii="Book Antiqua" w:hAnsi="Book Antiqua" w:cs="Times New Roman"/>
          <w:bCs/>
          <w:sz w:val="23"/>
          <w:szCs w:val="23"/>
        </w:rPr>
        <w:t>basis</w:t>
      </w:r>
      <w:r w:rsidR="00AF5887">
        <w:rPr>
          <w:rFonts w:ascii="Book Antiqua" w:hAnsi="Book Antiqua" w:cs="Times New Roman"/>
          <w:bCs/>
          <w:sz w:val="23"/>
          <w:szCs w:val="23"/>
        </w:rPr>
        <w:t xml:space="preserve"> for the selected (limited number of) clusters.</w:t>
      </w:r>
    </w:p>
    <w:p w:rsidR="00672EA0" w:rsidRPr="00AF5887" w:rsidRDefault="00AF5887" w:rsidP="009A2D8E">
      <w:pPr>
        <w:pStyle w:val="ListParagraph"/>
        <w:numPr>
          <w:ilvl w:val="1"/>
          <w:numId w:val="9"/>
        </w:numPr>
        <w:spacing w:line="288" w:lineRule="auto"/>
        <w:ind w:left="720"/>
        <w:jc w:val="both"/>
        <w:rPr>
          <w:rFonts w:ascii="Book Antiqua" w:hAnsi="Book Antiqua" w:cs="Times New Roman"/>
          <w:bCs/>
          <w:sz w:val="23"/>
          <w:szCs w:val="23"/>
        </w:rPr>
      </w:pPr>
      <w:r w:rsidRPr="00AF5887">
        <w:rPr>
          <w:rFonts w:ascii="Book Antiqua" w:hAnsi="Book Antiqua" w:cs="Times New Roman"/>
          <w:bCs/>
          <w:sz w:val="23"/>
          <w:szCs w:val="23"/>
        </w:rPr>
        <w:t>From their experience of CRIDA, Dr. Rama Rao observed that u</w:t>
      </w:r>
      <w:r w:rsidR="00672EA0" w:rsidRPr="00AF5887">
        <w:rPr>
          <w:rFonts w:ascii="Book Antiqua" w:hAnsi="Book Antiqua" w:cs="Times New Roman"/>
          <w:bCs/>
          <w:sz w:val="23"/>
          <w:szCs w:val="23"/>
        </w:rPr>
        <w:t xml:space="preserve">tility </w:t>
      </w:r>
      <w:r w:rsidRPr="00AF5887">
        <w:rPr>
          <w:rFonts w:ascii="Book Antiqua" w:hAnsi="Book Antiqua" w:cs="Times New Roman"/>
          <w:bCs/>
          <w:sz w:val="23"/>
          <w:szCs w:val="23"/>
        </w:rPr>
        <w:t xml:space="preserve">and value addition of working with </w:t>
      </w:r>
      <w:r w:rsidR="00672EA0" w:rsidRPr="00AF5887">
        <w:rPr>
          <w:rFonts w:ascii="Book Antiqua" w:hAnsi="Book Antiqua" w:cs="Times New Roman"/>
          <w:bCs/>
          <w:sz w:val="23"/>
          <w:szCs w:val="23"/>
        </w:rPr>
        <w:t xml:space="preserve">Remote sensing </w:t>
      </w:r>
      <w:r w:rsidRPr="00AF5887">
        <w:rPr>
          <w:rFonts w:ascii="Book Antiqua" w:hAnsi="Book Antiqua" w:cs="Times New Roman"/>
          <w:bCs/>
          <w:sz w:val="23"/>
          <w:szCs w:val="23"/>
        </w:rPr>
        <w:t xml:space="preserve">will be </w:t>
      </w:r>
      <w:r w:rsidR="00672EA0" w:rsidRPr="00AF5887">
        <w:rPr>
          <w:rFonts w:ascii="Book Antiqua" w:hAnsi="Book Antiqua" w:cs="Times New Roman"/>
          <w:bCs/>
          <w:sz w:val="23"/>
          <w:szCs w:val="23"/>
        </w:rPr>
        <w:t xml:space="preserve">in ascertaining the presence of assets and validation of </w:t>
      </w:r>
      <w:r w:rsidRPr="00AF5887">
        <w:rPr>
          <w:rFonts w:ascii="Book Antiqua" w:hAnsi="Book Antiqua" w:cs="Times New Roman"/>
          <w:bCs/>
          <w:sz w:val="23"/>
          <w:szCs w:val="23"/>
        </w:rPr>
        <w:t xml:space="preserve">physical </w:t>
      </w:r>
      <w:r w:rsidR="00672EA0" w:rsidRPr="00AF5887">
        <w:rPr>
          <w:rFonts w:ascii="Book Antiqua" w:hAnsi="Book Antiqua" w:cs="Times New Roman"/>
          <w:bCs/>
          <w:sz w:val="23"/>
          <w:szCs w:val="23"/>
        </w:rPr>
        <w:t>assets created</w:t>
      </w:r>
      <w:r w:rsidRPr="00AF5887">
        <w:rPr>
          <w:rFonts w:ascii="Book Antiqua" w:hAnsi="Book Antiqua" w:cs="Times New Roman"/>
          <w:bCs/>
          <w:sz w:val="23"/>
          <w:szCs w:val="23"/>
        </w:rPr>
        <w:t xml:space="preserve"> and in </w:t>
      </w:r>
      <w:r w:rsidR="00672EA0" w:rsidRPr="00AF5887">
        <w:rPr>
          <w:rFonts w:ascii="Book Antiqua" w:hAnsi="Book Antiqua" w:cs="Times New Roman"/>
          <w:bCs/>
          <w:sz w:val="23"/>
          <w:szCs w:val="23"/>
        </w:rPr>
        <w:t>ascertaining the area brought under the intervention</w:t>
      </w:r>
      <w:r w:rsidR="00B249E3" w:rsidRPr="00AF5887">
        <w:rPr>
          <w:rFonts w:ascii="Book Antiqua" w:hAnsi="Book Antiqua" w:cs="Times New Roman"/>
          <w:bCs/>
          <w:sz w:val="23"/>
          <w:szCs w:val="23"/>
        </w:rPr>
        <w:t xml:space="preserve"> </w:t>
      </w:r>
      <w:r w:rsidR="00672EA0" w:rsidRPr="00AF5887">
        <w:rPr>
          <w:rFonts w:ascii="Book Antiqua" w:hAnsi="Book Antiqua" w:cs="Times New Roman"/>
          <w:bCs/>
          <w:sz w:val="23"/>
          <w:szCs w:val="23"/>
        </w:rPr>
        <w:t xml:space="preserve">(Ground water, Cropping, </w:t>
      </w:r>
      <w:proofErr w:type="spellStart"/>
      <w:r w:rsidR="00672EA0" w:rsidRPr="00AF5887">
        <w:rPr>
          <w:rFonts w:ascii="Book Antiqua" w:hAnsi="Book Antiqua" w:cs="Times New Roman"/>
          <w:bCs/>
          <w:sz w:val="23"/>
          <w:szCs w:val="23"/>
        </w:rPr>
        <w:t>etc</w:t>
      </w:r>
      <w:proofErr w:type="spellEnd"/>
      <w:r w:rsidR="00672EA0" w:rsidRPr="00AF5887">
        <w:rPr>
          <w:rFonts w:ascii="Book Antiqua" w:hAnsi="Book Antiqua" w:cs="Times New Roman"/>
          <w:bCs/>
          <w:sz w:val="23"/>
          <w:szCs w:val="23"/>
        </w:rPr>
        <w:t>)</w:t>
      </w:r>
      <w:r w:rsidR="002B3C7F">
        <w:rPr>
          <w:rFonts w:ascii="Book Antiqua" w:hAnsi="Book Antiqua" w:cs="Times New Roman"/>
          <w:bCs/>
          <w:sz w:val="23"/>
          <w:szCs w:val="23"/>
        </w:rPr>
        <w:t>; with all its other limitations.</w:t>
      </w:r>
    </w:p>
    <w:p w:rsidR="008E10E0" w:rsidRPr="002B3C7F" w:rsidRDefault="008A5199" w:rsidP="002B3C7F">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It is important to know</w:t>
      </w:r>
      <w:r w:rsidR="00C45E9F" w:rsidRPr="009A2D8E">
        <w:rPr>
          <w:rFonts w:ascii="Book Antiqua" w:hAnsi="Book Antiqua" w:cs="Times New Roman"/>
          <w:bCs/>
          <w:sz w:val="23"/>
          <w:szCs w:val="23"/>
        </w:rPr>
        <w:t>, as to</w:t>
      </w:r>
      <w:r w:rsidRPr="009A2D8E">
        <w:rPr>
          <w:rFonts w:ascii="Book Antiqua" w:hAnsi="Book Antiqua" w:cs="Times New Roman"/>
          <w:bCs/>
          <w:sz w:val="23"/>
          <w:szCs w:val="23"/>
        </w:rPr>
        <w:t xml:space="preserve"> how much resilience </w:t>
      </w:r>
      <w:r w:rsidR="00C45E9F" w:rsidRPr="009A2D8E">
        <w:rPr>
          <w:rFonts w:ascii="Book Antiqua" w:hAnsi="Book Antiqua" w:cs="Times New Roman"/>
          <w:bCs/>
          <w:sz w:val="23"/>
          <w:szCs w:val="23"/>
        </w:rPr>
        <w:t>would be</w:t>
      </w:r>
      <w:r w:rsidRPr="009A2D8E">
        <w:rPr>
          <w:rFonts w:ascii="Book Antiqua" w:hAnsi="Book Antiqua" w:cs="Times New Roman"/>
          <w:bCs/>
          <w:sz w:val="23"/>
          <w:szCs w:val="23"/>
        </w:rPr>
        <w:t xml:space="preserve"> achieved</w:t>
      </w:r>
      <w:r w:rsidR="00C45E9F" w:rsidRPr="009A2D8E">
        <w:rPr>
          <w:rFonts w:ascii="Book Antiqua" w:hAnsi="Book Antiqua" w:cs="Times New Roman"/>
          <w:bCs/>
          <w:sz w:val="23"/>
          <w:szCs w:val="23"/>
        </w:rPr>
        <w:t>?</w:t>
      </w:r>
      <w:r w:rsidR="002B3C7F">
        <w:rPr>
          <w:rFonts w:ascii="Book Antiqua" w:hAnsi="Book Antiqua" w:cs="Times New Roman"/>
          <w:bCs/>
          <w:sz w:val="23"/>
          <w:szCs w:val="23"/>
        </w:rPr>
        <w:t xml:space="preserve"> </w:t>
      </w:r>
      <w:r w:rsidR="008E10E0" w:rsidRPr="002B3C7F">
        <w:rPr>
          <w:rFonts w:ascii="Book Antiqua" w:hAnsi="Book Antiqua" w:cs="Times New Roman"/>
          <w:bCs/>
          <w:sz w:val="23"/>
          <w:szCs w:val="23"/>
        </w:rPr>
        <w:t>Drought -coping capability of households to be checked per</w:t>
      </w:r>
      <w:r w:rsidR="00C45E9F" w:rsidRPr="002B3C7F">
        <w:rPr>
          <w:rFonts w:ascii="Book Antiqua" w:hAnsi="Book Antiqua" w:cs="Times New Roman"/>
          <w:bCs/>
          <w:sz w:val="23"/>
          <w:szCs w:val="23"/>
        </w:rPr>
        <w:t>iodically.</w:t>
      </w:r>
      <w:r w:rsidR="008E10E0" w:rsidRPr="002B3C7F">
        <w:rPr>
          <w:rFonts w:ascii="Book Antiqua" w:hAnsi="Book Antiqua" w:cs="Times New Roman"/>
          <w:bCs/>
          <w:sz w:val="23"/>
          <w:szCs w:val="23"/>
        </w:rPr>
        <w:t xml:space="preserve"> Production, incomes, etc. Can be </w:t>
      </w:r>
      <w:r w:rsidR="00C45E9F" w:rsidRPr="002B3C7F">
        <w:rPr>
          <w:rFonts w:ascii="Book Antiqua" w:hAnsi="Book Antiqua" w:cs="Times New Roman"/>
          <w:bCs/>
          <w:sz w:val="23"/>
          <w:szCs w:val="23"/>
        </w:rPr>
        <w:t>checked</w:t>
      </w:r>
      <w:r w:rsidR="008E10E0" w:rsidRPr="002B3C7F">
        <w:rPr>
          <w:rFonts w:ascii="Book Antiqua" w:hAnsi="Book Antiqua" w:cs="Times New Roman"/>
          <w:bCs/>
          <w:sz w:val="23"/>
          <w:szCs w:val="23"/>
        </w:rPr>
        <w:t xml:space="preserve"> year </w:t>
      </w:r>
      <w:r w:rsidR="00C45E9F" w:rsidRPr="002B3C7F">
        <w:rPr>
          <w:rFonts w:ascii="Book Antiqua" w:hAnsi="Book Antiqua" w:cs="Times New Roman"/>
          <w:bCs/>
          <w:sz w:val="23"/>
          <w:szCs w:val="23"/>
        </w:rPr>
        <w:t>on</w:t>
      </w:r>
      <w:r w:rsidR="008E10E0" w:rsidRPr="002B3C7F">
        <w:rPr>
          <w:rFonts w:ascii="Book Antiqua" w:hAnsi="Book Antiqua" w:cs="Times New Roman"/>
          <w:bCs/>
          <w:sz w:val="23"/>
          <w:szCs w:val="23"/>
        </w:rPr>
        <w:t xml:space="preserve"> </w:t>
      </w:r>
      <w:proofErr w:type="gramStart"/>
      <w:r w:rsidR="008E10E0" w:rsidRPr="002B3C7F">
        <w:rPr>
          <w:rFonts w:ascii="Book Antiqua" w:hAnsi="Book Antiqua" w:cs="Times New Roman"/>
          <w:bCs/>
          <w:sz w:val="23"/>
          <w:szCs w:val="23"/>
        </w:rPr>
        <w:t>year</w:t>
      </w:r>
      <w:r w:rsidR="00C45E9F" w:rsidRPr="002B3C7F">
        <w:rPr>
          <w:rFonts w:ascii="Book Antiqua" w:hAnsi="Book Antiqua" w:cs="Times New Roman"/>
          <w:bCs/>
          <w:sz w:val="23"/>
          <w:szCs w:val="23"/>
        </w:rPr>
        <w:t>,</w:t>
      </w:r>
      <w:r w:rsidR="008E10E0" w:rsidRPr="002B3C7F">
        <w:rPr>
          <w:rFonts w:ascii="Book Antiqua" w:hAnsi="Book Antiqua" w:cs="Times New Roman"/>
          <w:bCs/>
          <w:sz w:val="23"/>
          <w:szCs w:val="23"/>
        </w:rPr>
        <w:t xml:space="preserve"> </w:t>
      </w:r>
      <w:r w:rsidR="00EA4653" w:rsidRPr="002B3C7F">
        <w:rPr>
          <w:rFonts w:ascii="Book Antiqua" w:hAnsi="Book Antiqua" w:cs="Times New Roman"/>
          <w:bCs/>
          <w:sz w:val="23"/>
          <w:szCs w:val="23"/>
        </w:rPr>
        <w:t xml:space="preserve"> across</w:t>
      </w:r>
      <w:proofErr w:type="gramEnd"/>
      <w:r w:rsidR="00C45E9F" w:rsidRPr="002B3C7F">
        <w:rPr>
          <w:rFonts w:ascii="Book Antiqua" w:hAnsi="Book Antiqua" w:cs="Times New Roman"/>
          <w:bCs/>
          <w:sz w:val="23"/>
          <w:szCs w:val="23"/>
        </w:rPr>
        <w:t xml:space="preserve"> various</w:t>
      </w:r>
      <w:r w:rsidR="00EA4653" w:rsidRPr="002B3C7F">
        <w:rPr>
          <w:rFonts w:ascii="Book Antiqua" w:hAnsi="Book Antiqua" w:cs="Times New Roman"/>
          <w:bCs/>
          <w:sz w:val="23"/>
          <w:szCs w:val="23"/>
        </w:rPr>
        <w:t xml:space="preserve"> themes.  </w:t>
      </w:r>
    </w:p>
    <w:p w:rsidR="00D54B75" w:rsidRPr="009A2D8E" w:rsidRDefault="00C45E9F" w:rsidP="009A2D8E">
      <w:pPr>
        <w:pStyle w:val="ListParagraph"/>
        <w:numPr>
          <w:ilvl w:val="1"/>
          <w:numId w:val="9"/>
        </w:numPr>
        <w:spacing w:line="288" w:lineRule="auto"/>
        <w:ind w:left="720"/>
        <w:jc w:val="both"/>
        <w:rPr>
          <w:rFonts w:ascii="Book Antiqua" w:hAnsi="Book Antiqua" w:cs="Times New Roman"/>
          <w:bCs/>
          <w:sz w:val="23"/>
          <w:szCs w:val="23"/>
        </w:rPr>
      </w:pPr>
      <w:r w:rsidRPr="009A2D8E">
        <w:rPr>
          <w:rFonts w:ascii="Book Antiqua" w:hAnsi="Book Antiqua" w:cs="Times New Roman"/>
          <w:bCs/>
          <w:sz w:val="23"/>
          <w:szCs w:val="23"/>
        </w:rPr>
        <w:t>S</w:t>
      </w:r>
      <w:r w:rsidR="00D54B75" w:rsidRPr="009A2D8E">
        <w:rPr>
          <w:rFonts w:ascii="Book Antiqua" w:hAnsi="Book Antiqua" w:cs="Times New Roman"/>
          <w:bCs/>
          <w:sz w:val="23"/>
          <w:szCs w:val="23"/>
        </w:rPr>
        <w:t>ize</w:t>
      </w:r>
      <w:r w:rsidRPr="009A2D8E">
        <w:rPr>
          <w:rFonts w:ascii="Book Antiqua" w:hAnsi="Book Antiqua" w:cs="Times New Roman"/>
          <w:bCs/>
          <w:sz w:val="23"/>
          <w:szCs w:val="23"/>
        </w:rPr>
        <w:t xml:space="preserve"> of Land</w:t>
      </w:r>
      <w:r w:rsidR="00D54B75" w:rsidRPr="009A2D8E">
        <w:rPr>
          <w:rFonts w:ascii="Book Antiqua" w:hAnsi="Book Antiqua" w:cs="Times New Roman"/>
          <w:bCs/>
          <w:sz w:val="23"/>
          <w:szCs w:val="23"/>
        </w:rPr>
        <w:t xml:space="preserve"> holding of households</w:t>
      </w:r>
      <w:r w:rsidRPr="009A2D8E">
        <w:rPr>
          <w:rFonts w:ascii="Book Antiqua" w:hAnsi="Book Antiqua" w:cs="Times New Roman"/>
          <w:bCs/>
          <w:sz w:val="23"/>
          <w:szCs w:val="23"/>
        </w:rPr>
        <w:t>,</w:t>
      </w:r>
      <w:r w:rsidR="00D54B75" w:rsidRPr="009A2D8E">
        <w:rPr>
          <w:rFonts w:ascii="Book Antiqua" w:hAnsi="Book Antiqua" w:cs="Times New Roman"/>
          <w:bCs/>
          <w:sz w:val="23"/>
          <w:szCs w:val="23"/>
        </w:rPr>
        <w:t xml:space="preserve"> should be an </w:t>
      </w:r>
      <w:proofErr w:type="gramStart"/>
      <w:r w:rsidR="00D54B75" w:rsidRPr="009A2D8E">
        <w:rPr>
          <w:rFonts w:ascii="Book Antiqua" w:hAnsi="Book Antiqua" w:cs="Times New Roman"/>
          <w:bCs/>
          <w:sz w:val="23"/>
          <w:szCs w:val="23"/>
        </w:rPr>
        <w:t>important criteria</w:t>
      </w:r>
      <w:proofErr w:type="gramEnd"/>
      <w:r w:rsidR="00D54B75" w:rsidRPr="009A2D8E">
        <w:rPr>
          <w:rFonts w:ascii="Book Antiqua" w:hAnsi="Book Antiqua" w:cs="Times New Roman"/>
          <w:bCs/>
          <w:sz w:val="23"/>
          <w:szCs w:val="23"/>
        </w:rPr>
        <w:t xml:space="preserve"> for sample selection </w:t>
      </w:r>
    </w:p>
    <w:p w:rsidR="00014AF9" w:rsidRDefault="00014AF9" w:rsidP="009A2D8E">
      <w:pPr>
        <w:spacing w:after="0" w:line="288" w:lineRule="auto"/>
        <w:jc w:val="both"/>
        <w:rPr>
          <w:rFonts w:ascii="Book Antiqua" w:hAnsi="Book Antiqua"/>
          <w:b/>
          <w:sz w:val="23"/>
          <w:szCs w:val="23"/>
        </w:rPr>
      </w:pPr>
    </w:p>
    <w:p w:rsidR="00014AF9" w:rsidRPr="009A2D8E" w:rsidRDefault="002B3C7F" w:rsidP="009A2D8E">
      <w:pPr>
        <w:pStyle w:val="ListParagraph"/>
        <w:numPr>
          <w:ilvl w:val="0"/>
          <w:numId w:val="20"/>
        </w:numPr>
        <w:spacing w:line="288" w:lineRule="auto"/>
        <w:jc w:val="both"/>
        <w:rPr>
          <w:rFonts w:ascii="Book Antiqua" w:hAnsi="Book Antiqua"/>
          <w:bCs/>
          <w:sz w:val="23"/>
          <w:szCs w:val="23"/>
        </w:rPr>
      </w:pPr>
      <w:r>
        <w:rPr>
          <w:rFonts w:ascii="Book Antiqua" w:hAnsi="Book Antiqua"/>
          <w:b/>
          <w:sz w:val="23"/>
          <w:szCs w:val="23"/>
        </w:rPr>
        <w:t xml:space="preserve">Mr. </w:t>
      </w:r>
      <w:r w:rsidR="00014AF9" w:rsidRPr="009A2D8E">
        <w:rPr>
          <w:rFonts w:ascii="Book Antiqua" w:hAnsi="Book Antiqua"/>
          <w:b/>
          <w:sz w:val="23"/>
          <w:szCs w:val="23"/>
        </w:rPr>
        <w:t xml:space="preserve">N.L. Narasimha Reddy, </w:t>
      </w:r>
      <w:r w:rsidR="00014AF9" w:rsidRPr="009A2D8E">
        <w:rPr>
          <w:rFonts w:ascii="Book Antiqua" w:hAnsi="Book Antiqua"/>
          <w:bCs/>
          <w:sz w:val="23"/>
          <w:szCs w:val="23"/>
        </w:rPr>
        <w:t>CESS</w:t>
      </w:r>
      <w:r w:rsidR="008148A7" w:rsidRPr="009A2D8E">
        <w:rPr>
          <w:rFonts w:ascii="Book Antiqua" w:hAnsi="Book Antiqua"/>
          <w:bCs/>
          <w:sz w:val="23"/>
          <w:szCs w:val="23"/>
        </w:rPr>
        <w:t xml:space="preserve">, </w:t>
      </w:r>
      <w:r w:rsidR="009660C5" w:rsidRPr="009A2D8E">
        <w:rPr>
          <w:rFonts w:ascii="Book Antiqua" w:hAnsi="Book Antiqua"/>
          <w:bCs/>
          <w:sz w:val="23"/>
          <w:szCs w:val="23"/>
        </w:rPr>
        <w:t>made the following suggestions</w:t>
      </w:r>
    </w:p>
    <w:p w:rsidR="00440800" w:rsidRPr="002B3C7F" w:rsidRDefault="002B3C7F" w:rsidP="009A2D8E">
      <w:pPr>
        <w:pStyle w:val="ListParagraph"/>
        <w:numPr>
          <w:ilvl w:val="0"/>
          <w:numId w:val="12"/>
        </w:numPr>
        <w:spacing w:line="288" w:lineRule="auto"/>
        <w:jc w:val="both"/>
        <w:rPr>
          <w:rFonts w:ascii="Book Antiqua" w:hAnsi="Book Antiqua" w:cs="Times New Roman"/>
          <w:bCs/>
          <w:sz w:val="23"/>
          <w:szCs w:val="23"/>
        </w:rPr>
      </w:pPr>
      <w:r w:rsidRPr="002B3C7F">
        <w:rPr>
          <w:rFonts w:ascii="Book Antiqua" w:hAnsi="Book Antiqua" w:cs="Times New Roman"/>
          <w:bCs/>
          <w:sz w:val="23"/>
          <w:szCs w:val="23"/>
        </w:rPr>
        <w:t>He emphasised on the n</w:t>
      </w:r>
      <w:r w:rsidR="008148A7" w:rsidRPr="002B3C7F">
        <w:rPr>
          <w:rFonts w:ascii="Book Antiqua" w:hAnsi="Book Antiqua" w:cs="Times New Roman"/>
          <w:bCs/>
          <w:sz w:val="23"/>
          <w:szCs w:val="23"/>
        </w:rPr>
        <w:t>eed to develop</w:t>
      </w:r>
      <w:r w:rsidR="00C45E9F" w:rsidRPr="002B3C7F">
        <w:rPr>
          <w:rFonts w:ascii="Book Antiqua" w:hAnsi="Book Antiqua" w:cs="Times New Roman"/>
          <w:bCs/>
          <w:sz w:val="23"/>
          <w:szCs w:val="23"/>
        </w:rPr>
        <w:t xml:space="preserve"> a</w:t>
      </w:r>
      <w:r w:rsidR="008148A7" w:rsidRPr="002B3C7F">
        <w:rPr>
          <w:rFonts w:ascii="Book Antiqua" w:hAnsi="Book Antiqua" w:cs="Times New Roman"/>
          <w:bCs/>
          <w:sz w:val="23"/>
          <w:szCs w:val="23"/>
        </w:rPr>
        <w:t xml:space="preserve"> special intervention plan for </w:t>
      </w:r>
      <w:r w:rsidRPr="002B3C7F">
        <w:rPr>
          <w:rFonts w:ascii="Book Antiqua" w:hAnsi="Book Antiqua" w:cs="Times New Roman"/>
          <w:bCs/>
          <w:sz w:val="23"/>
          <w:szCs w:val="23"/>
        </w:rPr>
        <w:t xml:space="preserve">the </w:t>
      </w:r>
      <w:proofErr w:type="gramStart"/>
      <w:r w:rsidR="008148A7" w:rsidRPr="002B3C7F">
        <w:rPr>
          <w:rFonts w:ascii="Book Antiqua" w:hAnsi="Book Antiqua" w:cs="Times New Roman"/>
          <w:bCs/>
          <w:sz w:val="23"/>
          <w:szCs w:val="23"/>
        </w:rPr>
        <w:t>100</w:t>
      </w:r>
      <w:r w:rsidRPr="002B3C7F">
        <w:rPr>
          <w:rFonts w:ascii="Book Antiqua" w:hAnsi="Book Antiqua" w:cs="Times New Roman"/>
          <w:bCs/>
          <w:sz w:val="23"/>
          <w:szCs w:val="23"/>
        </w:rPr>
        <w:t xml:space="preserve"> </w:t>
      </w:r>
      <w:r w:rsidR="008148A7" w:rsidRPr="002B3C7F">
        <w:rPr>
          <w:rFonts w:ascii="Book Antiqua" w:hAnsi="Book Antiqua" w:cs="Times New Roman"/>
          <w:bCs/>
          <w:sz w:val="23"/>
          <w:szCs w:val="23"/>
        </w:rPr>
        <w:t xml:space="preserve"> poorest</w:t>
      </w:r>
      <w:proofErr w:type="gramEnd"/>
      <w:r w:rsidR="008148A7" w:rsidRPr="002B3C7F">
        <w:rPr>
          <w:rFonts w:ascii="Book Antiqua" w:hAnsi="Book Antiqua" w:cs="Times New Roman"/>
          <w:bCs/>
          <w:sz w:val="23"/>
          <w:szCs w:val="23"/>
        </w:rPr>
        <w:t xml:space="preserve"> of poor household</w:t>
      </w:r>
      <w:r w:rsidRPr="002B3C7F">
        <w:rPr>
          <w:rFonts w:ascii="Book Antiqua" w:hAnsi="Book Antiqua" w:cs="Times New Roman"/>
          <w:bCs/>
          <w:sz w:val="23"/>
          <w:szCs w:val="23"/>
        </w:rPr>
        <w:t>s.</w:t>
      </w:r>
      <w:r w:rsidR="008148A7" w:rsidRPr="002B3C7F">
        <w:rPr>
          <w:rFonts w:ascii="Book Antiqua" w:hAnsi="Book Antiqua" w:cs="Times New Roman"/>
          <w:bCs/>
          <w:sz w:val="23"/>
          <w:szCs w:val="23"/>
        </w:rPr>
        <w:t xml:space="preserve"> </w:t>
      </w:r>
      <w:r w:rsidRPr="002B3C7F">
        <w:rPr>
          <w:rFonts w:ascii="Book Antiqua" w:hAnsi="Book Antiqua" w:cs="Times New Roman"/>
          <w:bCs/>
          <w:sz w:val="23"/>
          <w:szCs w:val="23"/>
        </w:rPr>
        <w:t xml:space="preserve">Interventions can be assessed using </w:t>
      </w:r>
      <w:r w:rsidR="008148A7" w:rsidRPr="002B3C7F">
        <w:rPr>
          <w:rFonts w:ascii="Book Antiqua" w:hAnsi="Book Antiqua" w:cs="Times New Roman"/>
          <w:bCs/>
          <w:sz w:val="23"/>
          <w:szCs w:val="23"/>
        </w:rPr>
        <w:t>FGDs</w:t>
      </w:r>
      <w:r w:rsidR="00BF2E0C" w:rsidRPr="002B3C7F">
        <w:rPr>
          <w:rFonts w:ascii="Book Antiqua" w:hAnsi="Book Antiqua" w:cs="Times New Roman"/>
          <w:bCs/>
          <w:sz w:val="23"/>
          <w:szCs w:val="23"/>
        </w:rPr>
        <w:t xml:space="preserve"> at unit level (also at institutional level and intervention level</w:t>
      </w:r>
      <w:r w:rsidRPr="002B3C7F">
        <w:rPr>
          <w:rFonts w:ascii="Book Antiqua" w:hAnsi="Book Antiqua" w:cs="Times New Roman"/>
          <w:bCs/>
          <w:sz w:val="23"/>
          <w:szCs w:val="23"/>
        </w:rPr>
        <w:t>s</w:t>
      </w:r>
      <w:r w:rsidR="00BF2E0C" w:rsidRPr="002B3C7F">
        <w:rPr>
          <w:rFonts w:ascii="Book Antiqua" w:hAnsi="Book Antiqua" w:cs="Times New Roman"/>
          <w:bCs/>
          <w:sz w:val="23"/>
          <w:szCs w:val="23"/>
        </w:rPr>
        <w:t>)</w:t>
      </w:r>
      <w:r w:rsidRPr="002B3C7F">
        <w:rPr>
          <w:rFonts w:ascii="Book Antiqua" w:hAnsi="Book Antiqua" w:cs="Times New Roman"/>
          <w:bCs/>
          <w:sz w:val="23"/>
          <w:szCs w:val="23"/>
        </w:rPr>
        <w:t xml:space="preserve">; such </w:t>
      </w:r>
      <w:r w:rsidR="00440800" w:rsidRPr="002B3C7F">
        <w:rPr>
          <w:rFonts w:ascii="Book Antiqua" w:hAnsi="Book Antiqua" w:cs="Times New Roman"/>
          <w:bCs/>
          <w:sz w:val="23"/>
          <w:szCs w:val="23"/>
        </w:rPr>
        <w:t>FGD</w:t>
      </w:r>
      <w:r>
        <w:rPr>
          <w:rFonts w:ascii="Book Antiqua" w:hAnsi="Book Antiqua" w:cs="Times New Roman"/>
          <w:bCs/>
          <w:sz w:val="23"/>
          <w:szCs w:val="23"/>
        </w:rPr>
        <w:t>s</w:t>
      </w:r>
      <w:r w:rsidR="00440800" w:rsidRPr="002B3C7F">
        <w:rPr>
          <w:rFonts w:ascii="Book Antiqua" w:hAnsi="Book Antiqua" w:cs="Times New Roman"/>
          <w:bCs/>
          <w:sz w:val="23"/>
          <w:szCs w:val="23"/>
        </w:rPr>
        <w:t xml:space="preserve"> at household level</w:t>
      </w:r>
      <w:r>
        <w:rPr>
          <w:rFonts w:ascii="Book Antiqua" w:hAnsi="Book Antiqua" w:cs="Times New Roman"/>
          <w:bCs/>
          <w:sz w:val="23"/>
          <w:szCs w:val="23"/>
        </w:rPr>
        <w:t xml:space="preserve"> help in </w:t>
      </w:r>
      <w:r w:rsidR="00440800" w:rsidRPr="002B3C7F">
        <w:rPr>
          <w:rFonts w:ascii="Book Antiqua" w:hAnsi="Book Antiqua" w:cs="Times New Roman"/>
          <w:bCs/>
          <w:sz w:val="23"/>
          <w:szCs w:val="23"/>
        </w:rPr>
        <w:t>understand</w:t>
      </w:r>
      <w:r>
        <w:rPr>
          <w:rFonts w:ascii="Book Antiqua" w:hAnsi="Book Antiqua" w:cs="Times New Roman"/>
          <w:bCs/>
          <w:sz w:val="23"/>
          <w:szCs w:val="23"/>
        </w:rPr>
        <w:t>ing</w:t>
      </w:r>
      <w:r w:rsidR="00440800" w:rsidRPr="002B3C7F">
        <w:rPr>
          <w:rFonts w:ascii="Book Antiqua" w:hAnsi="Book Antiqua" w:cs="Times New Roman"/>
          <w:bCs/>
          <w:sz w:val="23"/>
          <w:szCs w:val="23"/>
        </w:rPr>
        <w:t xml:space="preserve"> the perspective of people</w:t>
      </w:r>
      <w:r>
        <w:rPr>
          <w:rFonts w:ascii="Book Antiqua" w:hAnsi="Book Antiqua" w:cs="Times New Roman"/>
          <w:bCs/>
          <w:sz w:val="23"/>
          <w:szCs w:val="23"/>
        </w:rPr>
        <w:t>.</w:t>
      </w:r>
    </w:p>
    <w:p w:rsidR="008148A7" w:rsidRDefault="008148A7" w:rsidP="009A2D8E">
      <w:pPr>
        <w:pStyle w:val="ListParagraph"/>
        <w:numPr>
          <w:ilvl w:val="0"/>
          <w:numId w:val="12"/>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 xml:space="preserve">The need to adopt a two stage sampling process, </w:t>
      </w:r>
      <w:r w:rsidR="00672EA0" w:rsidRPr="009A2D8E">
        <w:rPr>
          <w:rFonts w:ascii="Book Antiqua" w:hAnsi="Book Antiqua" w:cs="Times New Roman"/>
          <w:bCs/>
          <w:sz w:val="23"/>
          <w:szCs w:val="23"/>
        </w:rPr>
        <w:t xml:space="preserve">to have a </w:t>
      </w:r>
      <w:proofErr w:type="gramStart"/>
      <w:r w:rsidR="00672EA0" w:rsidRPr="009A2D8E">
        <w:rPr>
          <w:rFonts w:ascii="Book Antiqua" w:hAnsi="Book Antiqua" w:cs="Times New Roman"/>
          <w:bCs/>
          <w:sz w:val="23"/>
          <w:szCs w:val="23"/>
        </w:rPr>
        <w:t xml:space="preserve">better  </w:t>
      </w:r>
      <w:r w:rsidR="00DE3831" w:rsidRPr="009A2D8E">
        <w:rPr>
          <w:rFonts w:ascii="Book Antiqua" w:hAnsi="Book Antiqua" w:cs="Times New Roman"/>
          <w:bCs/>
          <w:sz w:val="23"/>
          <w:szCs w:val="23"/>
        </w:rPr>
        <w:t>IA</w:t>
      </w:r>
      <w:proofErr w:type="gramEnd"/>
    </w:p>
    <w:p w:rsidR="009F0B8F" w:rsidRPr="009A2D8E" w:rsidRDefault="009F0B8F" w:rsidP="009A2D8E">
      <w:pPr>
        <w:pStyle w:val="ListParagraph"/>
        <w:numPr>
          <w:ilvl w:val="0"/>
          <w:numId w:val="12"/>
        </w:numPr>
        <w:spacing w:line="288" w:lineRule="auto"/>
        <w:jc w:val="both"/>
        <w:rPr>
          <w:rFonts w:ascii="Book Antiqua" w:hAnsi="Book Antiqua" w:cs="Times New Roman"/>
          <w:bCs/>
          <w:sz w:val="23"/>
          <w:szCs w:val="23"/>
        </w:rPr>
      </w:pPr>
      <w:r>
        <w:rPr>
          <w:rFonts w:ascii="Book Antiqua" w:hAnsi="Book Antiqua" w:cs="Times New Roman"/>
          <w:bCs/>
          <w:sz w:val="23"/>
          <w:szCs w:val="23"/>
        </w:rPr>
        <w:t>Mr. Reddy also shared the experiences and methods used in the AP Drought Adaptation Project supported by the World Bank and APRLP (supported by DFID). The Participatory Situation Analysis, GMIS tools may also be looked into.</w:t>
      </w:r>
    </w:p>
    <w:p w:rsidR="00B6728B" w:rsidRPr="009A2D8E" w:rsidRDefault="00B6728B" w:rsidP="009A2D8E">
      <w:pPr>
        <w:spacing w:after="0" w:line="288" w:lineRule="auto"/>
        <w:jc w:val="both"/>
        <w:rPr>
          <w:rFonts w:ascii="Book Antiqua" w:hAnsi="Book Antiqua"/>
          <w:b/>
          <w:sz w:val="23"/>
          <w:szCs w:val="23"/>
        </w:rPr>
      </w:pPr>
    </w:p>
    <w:p w:rsidR="009660C5" w:rsidRPr="009A2D8E" w:rsidRDefault="009A2D8E" w:rsidP="009A2D8E">
      <w:pPr>
        <w:pStyle w:val="ListParagraph"/>
        <w:numPr>
          <w:ilvl w:val="0"/>
          <w:numId w:val="20"/>
        </w:numPr>
        <w:spacing w:line="288" w:lineRule="auto"/>
        <w:jc w:val="both"/>
        <w:rPr>
          <w:rFonts w:ascii="Book Antiqua" w:hAnsi="Book Antiqua"/>
          <w:b/>
          <w:sz w:val="23"/>
          <w:szCs w:val="23"/>
        </w:rPr>
      </w:pPr>
      <w:r>
        <w:rPr>
          <w:rFonts w:ascii="Book Antiqua" w:hAnsi="Book Antiqua"/>
          <w:b/>
          <w:sz w:val="23"/>
          <w:szCs w:val="23"/>
        </w:rPr>
        <w:t xml:space="preserve">Prof. </w:t>
      </w:r>
      <w:r w:rsidR="009660C5" w:rsidRPr="009A2D8E">
        <w:rPr>
          <w:rFonts w:ascii="Book Antiqua" w:hAnsi="Book Antiqua"/>
          <w:b/>
          <w:sz w:val="23"/>
          <w:szCs w:val="23"/>
        </w:rPr>
        <w:t xml:space="preserve">V. </w:t>
      </w:r>
      <w:proofErr w:type="spellStart"/>
      <w:r w:rsidR="009660C5" w:rsidRPr="009A2D8E">
        <w:rPr>
          <w:rFonts w:ascii="Book Antiqua" w:hAnsi="Book Antiqua"/>
          <w:b/>
          <w:sz w:val="23"/>
          <w:szCs w:val="23"/>
        </w:rPr>
        <w:t>Ratna</w:t>
      </w:r>
      <w:proofErr w:type="spellEnd"/>
      <w:r w:rsidR="009660C5" w:rsidRPr="009A2D8E">
        <w:rPr>
          <w:rFonts w:ascii="Book Antiqua" w:hAnsi="Book Antiqua"/>
          <w:b/>
          <w:sz w:val="23"/>
          <w:szCs w:val="23"/>
        </w:rPr>
        <w:t xml:space="preserve"> Reddy, </w:t>
      </w:r>
      <w:r w:rsidR="009660C5" w:rsidRPr="009A2D8E">
        <w:rPr>
          <w:rFonts w:ascii="Book Antiqua" w:hAnsi="Book Antiqua"/>
          <w:bCs/>
          <w:sz w:val="23"/>
          <w:szCs w:val="23"/>
        </w:rPr>
        <w:t>Director, LNRMI, made the following suggestions</w:t>
      </w:r>
    </w:p>
    <w:p w:rsidR="007B24AD" w:rsidRPr="009A2D8E" w:rsidRDefault="00E84F8B" w:rsidP="009A2D8E">
      <w:pPr>
        <w:pStyle w:val="ListParagraph"/>
        <w:numPr>
          <w:ilvl w:val="0"/>
          <w:numId w:val="13"/>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Sampling would not b</w:t>
      </w:r>
      <w:r w:rsidR="00C45E9F" w:rsidRPr="009A2D8E">
        <w:rPr>
          <w:rFonts w:ascii="Book Antiqua" w:hAnsi="Book Antiqua" w:cs="Times New Roman"/>
          <w:bCs/>
          <w:sz w:val="23"/>
          <w:szCs w:val="23"/>
        </w:rPr>
        <w:t>e an issue if the objective of Impact A</w:t>
      </w:r>
      <w:r w:rsidRPr="009A2D8E">
        <w:rPr>
          <w:rFonts w:ascii="Book Antiqua" w:hAnsi="Book Antiqua" w:cs="Times New Roman"/>
          <w:bCs/>
          <w:sz w:val="23"/>
          <w:szCs w:val="23"/>
        </w:rPr>
        <w:t>ssessment</w:t>
      </w:r>
      <w:r w:rsidR="009F0B8F">
        <w:rPr>
          <w:rFonts w:ascii="Book Antiqua" w:hAnsi="Book Antiqua" w:cs="Times New Roman"/>
          <w:bCs/>
          <w:sz w:val="23"/>
          <w:szCs w:val="23"/>
        </w:rPr>
        <w:t xml:space="preserve"> </w:t>
      </w:r>
      <w:r w:rsidR="002B1E23" w:rsidRPr="009A2D8E">
        <w:rPr>
          <w:rFonts w:ascii="Book Antiqua" w:hAnsi="Book Antiqua" w:cs="Times New Roman"/>
          <w:bCs/>
          <w:sz w:val="23"/>
          <w:szCs w:val="23"/>
        </w:rPr>
        <w:t>(IA)</w:t>
      </w:r>
      <w:r w:rsidRPr="009A2D8E">
        <w:rPr>
          <w:rFonts w:ascii="Book Antiqua" w:hAnsi="Book Antiqua" w:cs="Times New Roman"/>
          <w:bCs/>
          <w:sz w:val="23"/>
          <w:szCs w:val="23"/>
        </w:rPr>
        <w:t xml:space="preserve"> </w:t>
      </w:r>
      <w:r w:rsidR="009F0B8F">
        <w:rPr>
          <w:rFonts w:ascii="Book Antiqua" w:hAnsi="Book Antiqua" w:cs="Times New Roman"/>
          <w:bCs/>
          <w:sz w:val="23"/>
          <w:szCs w:val="23"/>
        </w:rPr>
        <w:t>are clearly spelt out.</w:t>
      </w:r>
    </w:p>
    <w:p w:rsidR="00E84F8B" w:rsidRDefault="009F0B8F" w:rsidP="009A2D8E">
      <w:pPr>
        <w:pStyle w:val="ListParagraph"/>
        <w:numPr>
          <w:ilvl w:val="0"/>
          <w:numId w:val="13"/>
        </w:numPr>
        <w:spacing w:line="288" w:lineRule="auto"/>
        <w:jc w:val="both"/>
        <w:rPr>
          <w:rFonts w:ascii="Book Antiqua" w:hAnsi="Book Antiqua" w:cs="Times New Roman"/>
          <w:bCs/>
          <w:sz w:val="23"/>
          <w:szCs w:val="23"/>
        </w:rPr>
      </w:pPr>
      <w:r>
        <w:rPr>
          <w:rFonts w:ascii="Book Antiqua" w:hAnsi="Book Antiqua" w:cs="Times New Roman"/>
          <w:bCs/>
          <w:sz w:val="23"/>
          <w:szCs w:val="23"/>
        </w:rPr>
        <w:t xml:space="preserve">Suggested considering </w:t>
      </w:r>
      <w:r w:rsidR="00E84F8B" w:rsidRPr="009A2D8E">
        <w:rPr>
          <w:rFonts w:ascii="Book Antiqua" w:hAnsi="Book Antiqua" w:cs="Times New Roman"/>
          <w:bCs/>
          <w:sz w:val="23"/>
          <w:szCs w:val="23"/>
        </w:rPr>
        <w:t xml:space="preserve">Possibility of </w:t>
      </w:r>
      <w:r>
        <w:rPr>
          <w:rFonts w:ascii="Book Antiqua" w:hAnsi="Book Antiqua" w:cs="Times New Roman"/>
          <w:bCs/>
          <w:sz w:val="23"/>
          <w:szCs w:val="23"/>
        </w:rPr>
        <w:t xml:space="preserve">using </w:t>
      </w:r>
      <w:r w:rsidR="00E84F8B" w:rsidRPr="009A2D8E">
        <w:rPr>
          <w:rFonts w:ascii="Book Antiqua" w:hAnsi="Book Antiqua" w:cs="Times New Roman"/>
          <w:bCs/>
          <w:sz w:val="23"/>
          <w:szCs w:val="23"/>
        </w:rPr>
        <w:t>Panel data, getting control within the village itself</w:t>
      </w:r>
      <w:r>
        <w:rPr>
          <w:rFonts w:ascii="Book Antiqua" w:hAnsi="Book Antiqua" w:cs="Times New Roman"/>
          <w:bCs/>
          <w:sz w:val="23"/>
          <w:szCs w:val="23"/>
        </w:rPr>
        <w:t xml:space="preserve">. </w:t>
      </w:r>
    </w:p>
    <w:p w:rsidR="009F0B8F" w:rsidRPr="009A2D8E" w:rsidRDefault="009F0B8F" w:rsidP="009A2D8E">
      <w:pPr>
        <w:pStyle w:val="ListParagraph"/>
        <w:numPr>
          <w:ilvl w:val="0"/>
          <w:numId w:val="13"/>
        </w:numPr>
        <w:spacing w:line="288" w:lineRule="auto"/>
        <w:jc w:val="both"/>
        <w:rPr>
          <w:rFonts w:ascii="Book Antiqua" w:hAnsi="Book Antiqua" w:cs="Times New Roman"/>
          <w:bCs/>
          <w:sz w:val="23"/>
          <w:szCs w:val="23"/>
        </w:rPr>
      </w:pPr>
      <w:r>
        <w:rPr>
          <w:rFonts w:ascii="Book Antiqua" w:hAnsi="Book Antiqua" w:cs="Times New Roman"/>
          <w:bCs/>
          <w:sz w:val="23"/>
          <w:szCs w:val="23"/>
        </w:rPr>
        <w:t>Double difference methods can be used in the analysis to address the issues of attribution (once pre and post; with and without samples are available).</w:t>
      </w:r>
    </w:p>
    <w:p w:rsidR="00E84F8B" w:rsidRPr="009A2D8E" w:rsidRDefault="009F0B8F" w:rsidP="009A2D8E">
      <w:pPr>
        <w:pStyle w:val="ListParagraph"/>
        <w:numPr>
          <w:ilvl w:val="0"/>
          <w:numId w:val="13"/>
        </w:numPr>
        <w:spacing w:line="288" w:lineRule="auto"/>
        <w:jc w:val="both"/>
        <w:rPr>
          <w:rFonts w:ascii="Book Antiqua" w:hAnsi="Book Antiqua" w:cs="Times New Roman"/>
          <w:bCs/>
          <w:sz w:val="23"/>
          <w:szCs w:val="23"/>
        </w:rPr>
      </w:pPr>
      <w:r>
        <w:rPr>
          <w:rFonts w:ascii="Book Antiqua" w:hAnsi="Book Antiqua" w:cs="Times New Roman"/>
          <w:bCs/>
          <w:sz w:val="23"/>
          <w:szCs w:val="23"/>
        </w:rPr>
        <w:t xml:space="preserve">Dr. </w:t>
      </w:r>
      <w:proofErr w:type="spellStart"/>
      <w:r>
        <w:rPr>
          <w:rFonts w:ascii="Book Antiqua" w:hAnsi="Book Antiqua" w:cs="Times New Roman"/>
          <w:bCs/>
          <w:sz w:val="23"/>
          <w:szCs w:val="23"/>
        </w:rPr>
        <w:t>Ratna</w:t>
      </w:r>
      <w:proofErr w:type="spellEnd"/>
      <w:r>
        <w:rPr>
          <w:rFonts w:ascii="Book Antiqua" w:hAnsi="Book Antiqua" w:cs="Times New Roman"/>
          <w:bCs/>
          <w:sz w:val="23"/>
          <w:szCs w:val="23"/>
        </w:rPr>
        <w:t xml:space="preserve"> Reddy suggested </w:t>
      </w:r>
      <w:r w:rsidR="00E84F8B" w:rsidRPr="009A2D8E">
        <w:rPr>
          <w:rFonts w:ascii="Book Antiqua" w:hAnsi="Book Antiqua" w:cs="Times New Roman"/>
          <w:bCs/>
          <w:sz w:val="23"/>
          <w:szCs w:val="23"/>
        </w:rPr>
        <w:t>Adoption of Five capital approach</w:t>
      </w:r>
      <w:r>
        <w:rPr>
          <w:rFonts w:ascii="Book Antiqua" w:hAnsi="Book Antiqua" w:cs="Times New Roman"/>
          <w:bCs/>
          <w:sz w:val="23"/>
          <w:szCs w:val="23"/>
        </w:rPr>
        <w:t xml:space="preserve"> (of Sustainable Rural Livelihoods Framework) as it fits well for this type of project.</w:t>
      </w:r>
    </w:p>
    <w:p w:rsidR="00E84F8B" w:rsidRPr="009A2D8E" w:rsidRDefault="00843244" w:rsidP="009A2D8E">
      <w:pPr>
        <w:pStyle w:val="ListParagraph"/>
        <w:numPr>
          <w:ilvl w:val="0"/>
          <w:numId w:val="13"/>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Resilience</w:t>
      </w:r>
      <w:r w:rsidR="00E84F8B" w:rsidRPr="009A2D8E">
        <w:rPr>
          <w:rFonts w:ascii="Book Antiqua" w:hAnsi="Book Antiqua" w:cs="Times New Roman"/>
          <w:bCs/>
          <w:sz w:val="23"/>
          <w:szCs w:val="23"/>
        </w:rPr>
        <w:t xml:space="preserve"> </w:t>
      </w:r>
      <w:r w:rsidR="00BF2E0C" w:rsidRPr="009A2D8E">
        <w:rPr>
          <w:rFonts w:ascii="Book Antiqua" w:hAnsi="Book Antiqua" w:cs="Times New Roman"/>
          <w:bCs/>
          <w:sz w:val="23"/>
          <w:szCs w:val="23"/>
        </w:rPr>
        <w:t xml:space="preserve">and livelihood </w:t>
      </w:r>
      <w:r w:rsidR="00E84F8B" w:rsidRPr="009A2D8E">
        <w:rPr>
          <w:rFonts w:ascii="Book Antiqua" w:hAnsi="Book Antiqua" w:cs="Times New Roman"/>
          <w:bCs/>
          <w:sz w:val="23"/>
          <w:szCs w:val="23"/>
        </w:rPr>
        <w:t>at household and Community level</w:t>
      </w:r>
      <w:r w:rsidR="00BF2E0C" w:rsidRPr="009A2D8E">
        <w:rPr>
          <w:rFonts w:ascii="Book Antiqua" w:hAnsi="Book Antiqua" w:cs="Times New Roman"/>
          <w:bCs/>
          <w:sz w:val="23"/>
          <w:szCs w:val="23"/>
        </w:rPr>
        <w:t xml:space="preserve"> </w:t>
      </w:r>
      <w:r w:rsidR="009F0B8F">
        <w:rPr>
          <w:rFonts w:ascii="Book Antiqua" w:hAnsi="Book Antiqua" w:cs="Times New Roman"/>
          <w:bCs/>
          <w:sz w:val="23"/>
          <w:szCs w:val="23"/>
        </w:rPr>
        <w:t>are</w:t>
      </w:r>
      <w:r w:rsidR="00BF2E0C" w:rsidRPr="009A2D8E">
        <w:rPr>
          <w:rFonts w:ascii="Book Antiqua" w:hAnsi="Book Antiqua" w:cs="Times New Roman"/>
          <w:bCs/>
          <w:sz w:val="23"/>
          <w:szCs w:val="23"/>
        </w:rPr>
        <w:t xml:space="preserve"> vital to the project and</w:t>
      </w:r>
      <w:r w:rsidR="00E84F8B" w:rsidRPr="009A2D8E">
        <w:rPr>
          <w:rFonts w:ascii="Book Antiqua" w:hAnsi="Book Antiqua" w:cs="Times New Roman"/>
          <w:bCs/>
          <w:sz w:val="23"/>
          <w:szCs w:val="23"/>
        </w:rPr>
        <w:t xml:space="preserve"> can be quantified and linked with the project</w:t>
      </w:r>
      <w:r w:rsidR="00BF2E0C" w:rsidRPr="009A2D8E">
        <w:rPr>
          <w:rFonts w:ascii="Book Antiqua" w:hAnsi="Book Antiqua" w:cs="Times New Roman"/>
          <w:bCs/>
          <w:sz w:val="23"/>
          <w:szCs w:val="23"/>
        </w:rPr>
        <w:t>.</w:t>
      </w:r>
    </w:p>
    <w:p w:rsidR="00BF2E0C" w:rsidRPr="009A2D8E" w:rsidRDefault="00BF2E0C" w:rsidP="009A2D8E">
      <w:pPr>
        <w:pStyle w:val="ListParagraph"/>
        <w:numPr>
          <w:ilvl w:val="0"/>
          <w:numId w:val="13"/>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 xml:space="preserve">Equity at </w:t>
      </w:r>
      <w:r w:rsidR="001D6185" w:rsidRPr="009A2D8E">
        <w:rPr>
          <w:rFonts w:ascii="Book Antiqua" w:hAnsi="Book Antiqua" w:cs="Times New Roman"/>
          <w:bCs/>
          <w:sz w:val="23"/>
          <w:szCs w:val="23"/>
        </w:rPr>
        <w:t>household / community level</w:t>
      </w:r>
      <w:r w:rsidR="00C45E9F" w:rsidRPr="009A2D8E">
        <w:rPr>
          <w:rFonts w:ascii="Book Antiqua" w:hAnsi="Book Antiqua" w:cs="Times New Roman"/>
          <w:bCs/>
          <w:sz w:val="23"/>
          <w:szCs w:val="23"/>
        </w:rPr>
        <w:t>,</w:t>
      </w:r>
      <w:r w:rsidR="001D6185" w:rsidRPr="009A2D8E">
        <w:rPr>
          <w:rFonts w:ascii="Book Antiqua" w:hAnsi="Book Antiqua" w:cs="Times New Roman"/>
          <w:bCs/>
          <w:sz w:val="23"/>
          <w:szCs w:val="23"/>
        </w:rPr>
        <w:t xml:space="preserve"> is an impor</w:t>
      </w:r>
      <w:r w:rsidR="00C45E9F" w:rsidRPr="009A2D8E">
        <w:rPr>
          <w:rFonts w:ascii="Book Antiqua" w:hAnsi="Book Antiqua" w:cs="Times New Roman"/>
          <w:bCs/>
          <w:sz w:val="23"/>
          <w:szCs w:val="23"/>
        </w:rPr>
        <w:t>tant issue to be taken care of</w:t>
      </w:r>
    </w:p>
    <w:p w:rsidR="009F0B8F" w:rsidRDefault="001D6185" w:rsidP="009A2D8E">
      <w:pPr>
        <w:pStyle w:val="ListParagraph"/>
        <w:numPr>
          <w:ilvl w:val="0"/>
          <w:numId w:val="13"/>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 xml:space="preserve">Issue of nutritional enrichment of women and children </w:t>
      </w:r>
      <w:r w:rsidR="009F0B8F">
        <w:rPr>
          <w:rFonts w:ascii="Book Antiqua" w:hAnsi="Book Antiqua" w:cs="Times New Roman"/>
          <w:bCs/>
          <w:sz w:val="23"/>
          <w:szCs w:val="23"/>
        </w:rPr>
        <w:t xml:space="preserve">mentioned in the project log-frame did not seem to have corresponding actions planned. </w:t>
      </w:r>
    </w:p>
    <w:p w:rsidR="001D6185" w:rsidRPr="009A2D8E" w:rsidRDefault="009F0B8F" w:rsidP="009A2D8E">
      <w:pPr>
        <w:pStyle w:val="ListParagraph"/>
        <w:numPr>
          <w:ilvl w:val="0"/>
          <w:numId w:val="13"/>
        </w:numPr>
        <w:spacing w:line="288" w:lineRule="auto"/>
        <w:jc w:val="both"/>
        <w:rPr>
          <w:rFonts w:ascii="Book Antiqua" w:hAnsi="Book Antiqua" w:cs="Times New Roman"/>
          <w:bCs/>
          <w:sz w:val="23"/>
          <w:szCs w:val="23"/>
        </w:rPr>
      </w:pPr>
      <w:r>
        <w:rPr>
          <w:rFonts w:ascii="Book Antiqua" w:hAnsi="Book Antiqua" w:cs="Times New Roman"/>
          <w:bCs/>
          <w:sz w:val="23"/>
          <w:szCs w:val="23"/>
        </w:rPr>
        <w:t>The following discussion</w:t>
      </w:r>
      <w:r w:rsidR="001D6185" w:rsidRPr="009A2D8E">
        <w:rPr>
          <w:rFonts w:ascii="Book Antiqua" w:hAnsi="Book Antiqua" w:cs="Times New Roman"/>
          <w:bCs/>
          <w:sz w:val="23"/>
          <w:szCs w:val="23"/>
        </w:rPr>
        <w:t xml:space="preserve"> </w:t>
      </w:r>
      <w:r w:rsidR="000040D1">
        <w:rPr>
          <w:rFonts w:ascii="Book Antiqua" w:hAnsi="Book Antiqua" w:cs="Times New Roman"/>
          <w:bCs/>
          <w:sz w:val="23"/>
          <w:szCs w:val="23"/>
        </w:rPr>
        <w:t>on using Panel Data – brought out its limitations and the group suggested not to go for it.</w:t>
      </w:r>
    </w:p>
    <w:p w:rsidR="00524B7E" w:rsidRDefault="00524B7E" w:rsidP="009A2D8E">
      <w:pPr>
        <w:spacing w:after="0" w:line="288" w:lineRule="auto"/>
        <w:jc w:val="both"/>
        <w:rPr>
          <w:rFonts w:ascii="Book Antiqua" w:hAnsi="Book Antiqua"/>
          <w:b/>
          <w:sz w:val="23"/>
          <w:szCs w:val="23"/>
        </w:rPr>
      </w:pPr>
    </w:p>
    <w:p w:rsidR="000040D1" w:rsidRDefault="000040D1" w:rsidP="000040D1">
      <w:pPr>
        <w:spacing w:line="288" w:lineRule="auto"/>
        <w:jc w:val="both"/>
        <w:rPr>
          <w:rFonts w:ascii="Book Antiqua" w:hAnsi="Book Antiqua"/>
          <w:bCs/>
          <w:sz w:val="23"/>
          <w:szCs w:val="23"/>
        </w:rPr>
      </w:pPr>
      <w:r w:rsidRPr="000040D1">
        <w:rPr>
          <w:rFonts w:ascii="Book Antiqua" w:hAnsi="Book Antiqua"/>
          <w:bCs/>
          <w:sz w:val="23"/>
          <w:szCs w:val="23"/>
        </w:rPr>
        <w:t xml:space="preserve">The </w:t>
      </w:r>
      <w:r>
        <w:rPr>
          <w:rFonts w:ascii="Book Antiqua" w:hAnsi="Book Antiqua"/>
          <w:bCs/>
          <w:sz w:val="23"/>
          <w:szCs w:val="23"/>
        </w:rPr>
        <w:t>group, from their rich experience, also suggested to constitute an expert committee at Project Level to review the TORs and outputs of the selected agency for IA, advice on the process, method and outputs, and to ensure compliance with the method and check on the rigor.</w:t>
      </w:r>
    </w:p>
    <w:p w:rsidR="0097264E" w:rsidRDefault="0097264E" w:rsidP="000040D1">
      <w:pPr>
        <w:spacing w:line="288" w:lineRule="auto"/>
        <w:jc w:val="both"/>
        <w:rPr>
          <w:rFonts w:ascii="Book Antiqua" w:hAnsi="Book Antiqua"/>
          <w:bCs/>
          <w:sz w:val="23"/>
          <w:szCs w:val="23"/>
        </w:rPr>
      </w:pPr>
      <w:r>
        <w:rPr>
          <w:rFonts w:ascii="Book Antiqua" w:hAnsi="Book Antiqua"/>
          <w:bCs/>
          <w:sz w:val="23"/>
          <w:szCs w:val="23"/>
        </w:rPr>
        <w:t>The workshop ended with Ravindra summarising the suggestions of the experts (see summary note</w:t>
      </w:r>
      <w:r w:rsidR="00484B7C">
        <w:rPr>
          <w:rFonts w:ascii="Book Antiqua" w:hAnsi="Book Antiqua"/>
          <w:bCs/>
          <w:sz w:val="23"/>
          <w:szCs w:val="23"/>
        </w:rPr>
        <w:t xml:space="preserve"> below</w:t>
      </w:r>
      <w:r>
        <w:rPr>
          <w:rFonts w:ascii="Book Antiqua" w:hAnsi="Book Antiqua"/>
          <w:bCs/>
          <w:sz w:val="23"/>
          <w:szCs w:val="23"/>
        </w:rPr>
        <w:t xml:space="preserve">) and </w:t>
      </w:r>
      <w:proofErr w:type="spellStart"/>
      <w:r>
        <w:rPr>
          <w:rFonts w:ascii="Book Antiqua" w:hAnsi="Book Antiqua"/>
          <w:bCs/>
          <w:sz w:val="23"/>
          <w:szCs w:val="23"/>
        </w:rPr>
        <w:t>Dr.</w:t>
      </w:r>
      <w:proofErr w:type="spellEnd"/>
      <w:r>
        <w:rPr>
          <w:rFonts w:ascii="Book Antiqua" w:hAnsi="Book Antiqua"/>
          <w:bCs/>
          <w:sz w:val="23"/>
          <w:szCs w:val="23"/>
        </w:rPr>
        <w:t xml:space="preserve"> Ananth </w:t>
      </w:r>
      <w:proofErr w:type="spellStart"/>
      <w:r>
        <w:rPr>
          <w:rFonts w:ascii="Book Antiqua" w:hAnsi="Book Antiqua"/>
          <w:bCs/>
          <w:sz w:val="23"/>
          <w:szCs w:val="23"/>
        </w:rPr>
        <w:t>Panth</w:t>
      </w:r>
      <w:proofErr w:type="spellEnd"/>
      <w:r>
        <w:rPr>
          <w:rFonts w:ascii="Book Antiqua" w:hAnsi="Book Antiqua"/>
          <w:bCs/>
          <w:sz w:val="23"/>
          <w:szCs w:val="23"/>
        </w:rPr>
        <w:t xml:space="preserve"> thanking the participants.</w:t>
      </w:r>
    </w:p>
    <w:p w:rsidR="00484B7C" w:rsidRDefault="00484B7C">
      <w:pPr>
        <w:rPr>
          <w:rFonts w:ascii="Century Gothic" w:hAnsi="Century Gothic"/>
          <w:b/>
          <w:sz w:val="30"/>
          <w:szCs w:val="30"/>
        </w:rPr>
      </w:pPr>
      <w:r>
        <w:rPr>
          <w:rFonts w:ascii="Century Gothic" w:hAnsi="Century Gothic"/>
          <w:b/>
          <w:sz w:val="30"/>
          <w:szCs w:val="30"/>
        </w:rPr>
        <w:br w:type="page"/>
      </w:r>
    </w:p>
    <w:p w:rsidR="00484B7C" w:rsidRPr="00484B7C" w:rsidRDefault="00484B7C" w:rsidP="00484B7C">
      <w:pPr>
        <w:spacing w:after="0" w:line="360" w:lineRule="auto"/>
        <w:jc w:val="both"/>
        <w:rPr>
          <w:rFonts w:ascii="Century Gothic" w:hAnsi="Century Gothic"/>
          <w:b/>
          <w:sz w:val="30"/>
          <w:szCs w:val="30"/>
        </w:rPr>
      </w:pPr>
      <w:r w:rsidRPr="00484B7C">
        <w:rPr>
          <w:rFonts w:ascii="Century Gothic" w:hAnsi="Century Gothic"/>
          <w:b/>
          <w:sz w:val="30"/>
          <w:szCs w:val="30"/>
        </w:rPr>
        <w:lastRenderedPageBreak/>
        <w:t>Summary of the Suggestions by the Expert Group on IA for APDMP:</w:t>
      </w:r>
    </w:p>
    <w:p w:rsidR="00855A70" w:rsidRDefault="00855A70" w:rsidP="00484B7C">
      <w:pPr>
        <w:pStyle w:val="ListParagraph"/>
        <w:spacing w:line="288" w:lineRule="auto"/>
        <w:ind w:left="360"/>
        <w:jc w:val="both"/>
        <w:rPr>
          <w:rFonts w:ascii="Book Antiqua" w:hAnsi="Book Antiqua" w:cs="Times New Roman"/>
          <w:b/>
          <w:sz w:val="23"/>
          <w:szCs w:val="23"/>
        </w:rPr>
      </w:pPr>
    </w:p>
    <w:p w:rsidR="00484B7C" w:rsidRPr="00855A70" w:rsidRDefault="00484B7C" w:rsidP="00855A70">
      <w:pPr>
        <w:pStyle w:val="ListParagraph"/>
        <w:spacing w:after="120" w:line="276" w:lineRule="auto"/>
        <w:ind w:left="360"/>
        <w:contextualSpacing w:val="0"/>
        <w:jc w:val="both"/>
        <w:rPr>
          <w:rFonts w:ascii="Book Antiqua" w:hAnsi="Book Antiqua" w:cs="Times New Roman"/>
          <w:b/>
          <w:sz w:val="27"/>
          <w:szCs w:val="27"/>
        </w:rPr>
      </w:pPr>
      <w:r w:rsidRPr="00855A70">
        <w:rPr>
          <w:rFonts w:ascii="Book Antiqua" w:hAnsi="Book Antiqua" w:cs="Times New Roman"/>
          <w:b/>
          <w:sz w:val="27"/>
          <w:szCs w:val="27"/>
        </w:rPr>
        <w:t>Sampling:</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Base lines, mid-line and end-line surveys including that for a control clusters be taken up; preferably from the other GPs in the Mandal.</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sidRPr="00B91FB9">
        <w:rPr>
          <w:rFonts w:ascii="Book Antiqua" w:hAnsi="Book Antiqua" w:cs="Times New Roman"/>
          <w:bCs/>
          <w:sz w:val="23"/>
          <w:szCs w:val="23"/>
        </w:rPr>
        <w:t xml:space="preserve">Important to arrive at typologies of clusters; </w:t>
      </w:r>
      <w:r>
        <w:rPr>
          <w:rFonts w:ascii="Book Antiqua" w:hAnsi="Book Antiqua" w:cs="Times New Roman"/>
          <w:bCs/>
          <w:sz w:val="23"/>
          <w:szCs w:val="23"/>
        </w:rPr>
        <w:t xml:space="preserve">random sample the clusters based on the typologies (as a strata) and do an intensive study of the sample clusters. </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 xml:space="preserve">Random sample of households preferably with size holding as a stratum. </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Detailed mapping/ enumeration is required within the sample clusters in terms of:</w:t>
      </w:r>
    </w:p>
    <w:p w:rsidR="00484B7C" w:rsidRDefault="00484B7C" w:rsidP="00855A70">
      <w:pPr>
        <w:pStyle w:val="ListParagraph"/>
        <w:numPr>
          <w:ilvl w:val="1"/>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Ecosystem/ Natural resources</w:t>
      </w:r>
    </w:p>
    <w:p w:rsidR="00484B7C" w:rsidRDefault="00484B7C" w:rsidP="00855A70">
      <w:pPr>
        <w:pStyle w:val="ListParagraph"/>
        <w:numPr>
          <w:ilvl w:val="1"/>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Institutions</w:t>
      </w:r>
    </w:p>
    <w:p w:rsidR="00484B7C" w:rsidRDefault="00484B7C" w:rsidP="00855A70">
      <w:pPr>
        <w:pStyle w:val="ListParagraph"/>
        <w:numPr>
          <w:ilvl w:val="1"/>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Markets (including enterprises)</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There are previous IA studies on watershed development indicators, and those developed for assessment of APFAMGs, APDAI and other programs – which can be further modified to suit APDMP design.</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At the household level force constraint on inclusion of sample households from the select 100 poor households/ women headed households as these are important categories of the study.</w:t>
      </w:r>
    </w:p>
    <w:p w:rsidR="00484B7C" w:rsidRDefault="00484B7C" w:rsidP="00855A70">
      <w:pPr>
        <w:pStyle w:val="ListParagraph"/>
        <w:spacing w:after="120" w:line="276" w:lineRule="auto"/>
        <w:ind w:left="360"/>
        <w:contextualSpacing w:val="0"/>
        <w:jc w:val="both"/>
        <w:rPr>
          <w:rFonts w:ascii="Book Antiqua" w:hAnsi="Book Antiqua" w:cs="Times New Roman"/>
          <w:b/>
          <w:sz w:val="23"/>
          <w:szCs w:val="23"/>
        </w:rPr>
      </w:pPr>
    </w:p>
    <w:p w:rsidR="00484B7C" w:rsidRPr="00855A70" w:rsidRDefault="00484B7C" w:rsidP="00855A70">
      <w:pPr>
        <w:pStyle w:val="ListParagraph"/>
        <w:spacing w:after="120" w:line="276" w:lineRule="auto"/>
        <w:ind w:left="360"/>
        <w:contextualSpacing w:val="0"/>
        <w:jc w:val="both"/>
        <w:rPr>
          <w:rFonts w:ascii="Book Antiqua" w:hAnsi="Book Antiqua" w:cs="Times New Roman"/>
          <w:b/>
          <w:sz w:val="27"/>
          <w:szCs w:val="27"/>
        </w:rPr>
      </w:pPr>
      <w:r w:rsidRPr="00855A70">
        <w:rPr>
          <w:rFonts w:ascii="Book Antiqua" w:hAnsi="Book Antiqua" w:cs="Times New Roman"/>
          <w:b/>
          <w:sz w:val="27"/>
          <w:szCs w:val="27"/>
        </w:rPr>
        <w:t>Method:</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sidRPr="00E27D3B">
        <w:rPr>
          <w:rFonts w:ascii="Book Antiqua" w:hAnsi="Book Antiqua" w:cs="Times New Roman"/>
          <w:bCs/>
          <w:sz w:val="23"/>
          <w:szCs w:val="23"/>
        </w:rPr>
        <w:t xml:space="preserve">The rich databases generated through the IT Platform, thematic planning exercises and transactional data captured online, resource mapping and </w:t>
      </w:r>
      <w:proofErr w:type="gramStart"/>
      <w:r w:rsidRPr="00E27D3B">
        <w:rPr>
          <w:rFonts w:ascii="Book Antiqua" w:hAnsi="Book Antiqua" w:cs="Times New Roman"/>
          <w:bCs/>
          <w:sz w:val="23"/>
          <w:szCs w:val="23"/>
        </w:rPr>
        <w:t>other  data</w:t>
      </w:r>
      <w:proofErr w:type="gramEnd"/>
      <w:r w:rsidRPr="00E27D3B">
        <w:rPr>
          <w:rFonts w:ascii="Book Antiqua" w:hAnsi="Book Antiqua" w:cs="Times New Roman"/>
          <w:bCs/>
          <w:sz w:val="23"/>
          <w:szCs w:val="23"/>
        </w:rPr>
        <w:t xml:space="preserve"> generated while implementing the project would be very useful. The IA study must include ways of using this data. (align with this process from the beginning). </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sidRPr="00E27D3B">
        <w:rPr>
          <w:rFonts w:ascii="Book Antiqua" w:hAnsi="Book Antiqua" w:cs="Times New Roman"/>
          <w:bCs/>
          <w:sz w:val="23"/>
          <w:szCs w:val="23"/>
        </w:rPr>
        <w:t>‘Learning’ is an important objective of IA than merely ‘assessment’. Participatory tools/ methods and case studies must be used alongside the IA methods to include people’s view of the processes and outcomes and also to generate an understanding of attribution of the outcomes to the project actions.</w:t>
      </w:r>
    </w:p>
    <w:p w:rsidR="00855A70" w:rsidRDefault="00855A70" w:rsidP="00855A70">
      <w:pPr>
        <w:spacing w:after="120"/>
        <w:ind w:left="360"/>
        <w:jc w:val="both"/>
        <w:rPr>
          <w:rFonts w:ascii="Book Antiqua" w:hAnsi="Book Antiqua" w:cs="Times New Roman"/>
          <w:b/>
          <w:sz w:val="27"/>
          <w:szCs w:val="27"/>
        </w:rPr>
      </w:pPr>
    </w:p>
    <w:p w:rsidR="00484B7C" w:rsidRPr="00855A70" w:rsidRDefault="00484B7C" w:rsidP="00855A70">
      <w:pPr>
        <w:spacing w:after="120"/>
        <w:ind w:left="360"/>
        <w:jc w:val="both"/>
        <w:rPr>
          <w:rFonts w:ascii="Book Antiqua" w:hAnsi="Book Antiqua" w:cs="Times New Roman"/>
          <w:b/>
          <w:sz w:val="27"/>
          <w:szCs w:val="27"/>
        </w:rPr>
      </w:pPr>
      <w:r w:rsidRPr="00855A70">
        <w:rPr>
          <w:rFonts w:ascii="Book Antiqua" w:hAnsi="Book Antiqua" w:cs="Times New Roman"/>
          <w:b/>
          <w:sz w:val="27"/>
          <w:szCs w:val="27"/>
        </w:rPr>
        <w:t>Agency:</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 xml:space="preserve">Important to have a pool of experts anchored by an Agency or a consortium of agencies with relevant specialisations led by one agency would be useful as APDMP has very diverse range of themes and specialisations. </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lastRenderedPageBreak/>
        <w:t>Such an agency must have an intermittent but continuous engagement over the project period of 5 years (involved in base lines, mid and end lines, along with compiling/ analysing the project generated data at these points).</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Data collection / survey and analysis should not be separated and both must be done by a single agency.</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Constitute an expert-review committee to provide technical oversight on the IA.</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The agency contracted need to interface with the peer-committee and has to carry out the tasks of developing questionnaire, develop survey instruments (IT based), field testing, drawing sample, conducting the survey, analyse the data and present assessment report. It also has to manage the databases and make it available digitally to SPMU.</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IFAD’s RIA team can be part of the tech-committee in finalising the methodology and extend support.</w:t>
      </w:r>
    </w:p>
    <w:p w:rsidR="00484B7C" w:rsidRDefault="00484B7C" w:rsidP="00855A70">
      <w:pPr>
        <w:pStyle w:val="ListParagraph"/>
        <w:numPr>
          <w:ilvl w:val="0"/>
          <w:numId w:val="21"/>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 xml:space="preserve">Participatory methods also need to be developed in parallel and institutionalised within the APDMP operational processes. The contracted agency can help SPMU in in this process in terms of design and providing necessary resource persons. </w:t>
      </w:r>
    </w:p>
    <w:p w:rsidR="00484B7C" w:rsidRPr="009A2D8E" w:rsidRDefault="00484B7C" w:rsidP="00855A70">
      <w:pPr>
        <w:spacing w:after="120"/>
        <w:jc w:val="both"/>
        <w:rPr>
          <w:rFonts w:ascii="Book Antiqua" w:hAnsi="Book Antiqua" w:cs="Times New Roman"/>
          <w:b/>
          <w:bCs/>
          <w:sz w:val="23"/>
          <w:szCs w:val="23"/>
        </w:rPr>
      </w:pPr>
    </w:p>
    <w:p w:rsidR="00484B7C" w:rsidRPr="00A543DE" w:rsidRDefault="00484B7C" w:rsidP="00855A70">
      <w:pPr>
        <w:spacing w:after="120"/>
        <w:jc w:val="both"/>
        <w:rPr>
          <w:rFonts w:ascii="Century Gothic" w:hAnsi="Century Gothic"/>
          <w:b/>
          <w:sz w:val="30"/>
          <w:szCs w:val="30"/>
        </w:rPr>
      </w:pPr>
      <w:r w:rsidRPr="00A543DE">
        <w:rPr>
          <w:rFonts w:ascii="Century Gothic" w:hAnsi="Century Gothic"/>
          <w:b/>
          <w:sz w:val="30"/>
          <w:szCs w:val="30"/>
        </w:rPr>
        <w:t>KEY INITIAL ACTION POINTS</w:t>
      </w:r>
    </w:p>
    <w:p w:rsidR="00484B7C" w:rsidRDefault="00484B7C" w:rsidP="00855A70">
      <w:pPr>
        <w:pStyle w:val="ListParagraph"/>
        <w:numPr>
          <w:ilvl w:val="0"/>
          <w:numId w:val="15"/>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SPMU and IFAD agree on the proposed framework with necessary modifications post-discussions.</w:t>
      </w:r>
    </w:p>
    <w:p w:rsidR="00484B7C" w:rsidRDefault="00484B7C" w:rsidP="00855A70">
      <w:pPr>
        <w:pStyle w:val="ListParagraph"/>
        <w:numPr>
          <w:ilvl w:val="0"/>
          <w:numId w:val="15"/>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Developing Terms of Reference based on the agreed framework together with IFAD.</w:t>
      </w:r>
    </w:p>
    <w:p w:rsidR="00484B7C" w:rsidRDefault="00484B7C" w:rsidP="00855A70">
      <w:pPr>
        <w:pStyle w:val="ListParagraph"/>
        <w:numPr>
          <w:ilvl w:val="0"/>
          <w:numId w:val="15"/>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Issue of EOI for the assignment.</w:t>
      </w:r>
    </w:p>
    <w:p w:rsidR="00484B7C" w:rsidRDefault="00484B7C" w:rsidP="00855A70">
      <w:pPr>
        <w:pStyle w:val="ListParagraph"/>
        <w:numPr>
          <w:ilvl w:val="0"/>
          <w:numId w:val="15"/>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Constituting an Expert Committee.</w:t>
      </w:r>
    </w:p>
    <w:p w:rsidR="00484B7C" w:rsidRDefault="00484B7C" w:rsidP="00855A70">
      <w:pPr>
        <w:pStyle w:val="ListParagraph"/>
        <w:numPr>
          <w:ilvl w:val="0"/>
          <w:numId w:val="15"/>
        </w:numPr>
        <w:spacing w:after="120" w:line="276" w:lineRule="auto"/>
        <w:contextualSpacing w:val="0"/>
        <w:jc w:val="both"/>
        <w:rPr>
          <w:rFonts w:ascii="Book Antiqua" w:hAnsi="Book Antiqua" w:cs="Times New Roman"/>
          <w:bCs/>
          <w:sz w:val="23"/>
          <w:szCs w:val="23"/>
        </w:rPr>
      </w:pPr>
      <w:r>
        <w:rPr>
          <w:rFonts w:ascii="Book Antiqua" w:hAnsi="Book Antiqua" w:cs="Times New Roman"/>
          <w:bCs/>
          <w:sz w:val="23"/>
          <w:szCs w:val="23"/>
        </w:rPr>
        <w:t>Workshop for the applicants to explain / detail out the TOR</w:t>
      </w:r>
    </w:p>
    <w:p w:rsidR="00484B7C" w:rsidRDefault="00484B7C" w:rsidP="00484B7C">
      <w:pPr>
        <w:pStyle w:val="ListParagraph"/>
        <w:numPr>
          <w:ilvl w:val="0"/>
          <w:numId w:val="15"/>
        </w:numPr>
        <w:spacing w:line="288" w:lineRule="auto"/>
        <w:jc w:val="both"/>
        <w:rPr>
          <w:rFonts w:ascii="Book Antiqua" w:hAnsi="Book Antiqua" w:cs="Times New Roman"/>
          <w:bCs/>
          <w:sz w:val="23"/>
          <w:szCs w:val="23"/>
        </w:rPr>
      </w:pPr>
      <w:r>
        <w:rPr>
          <w:rFonts w:ascii="Book Antiqua" w:hAnsi="Book Antiqua" w:cs="Times New Roman"/>
          <w:bCs/>
          <w:sz w:val="23"/>
          <w:szCs w:val="23"/>
        </w:rPr>
        <w:t>Selection of the agency.</w:t>
      </w:r>
    </w:p>
    <w:p w:rsidR="00484B7C" w:rsidRDefault="00484B7C" w:rsidP="00484B7C">
      <w:pPr>
        <w:pStyle w:val="ListParagraph"/>
        <w:spacing w:line="288" w:lineRule="auto"/>
        <w:jc w:val="both"/>
        <w:rPr>
          <w:rFonts w:ascii="Book Antiqua" w:hAnsi="Book Antiqua" w:cs="Times New Roman"/>
          <w:bCs/>
          <w:sz w:val="23"/>
          <w:szCs w:val="23"/>
        </w:rPr>
      </w:pPr>
    </w:p>
    <w:p w:rsidR="00484B7C" w:rsidRDefault="00484B7C" w:rsidP="00484B7C">
      <w:pPr>
        <w:pStyle w:val="ListParagraph"/>
        <w:spacing w:line="288" w:lineRule="auto"/>
        <w:jc w:val="both"/>
        <w:rPr>
          <w:rFonts w:ascii="Book Antiqua" w:hAnsi="Book Antiqua" w:cs="Times New Roman"/>
          <w:bCs/>
          <w:sz w:val="23"/>
          <w:szCs w:val="23"/>
        </w:rPr>
      </w:pPr>
    </w:p>
    <w:p w:rsidR="00484B7C" w:rsidRDefault="00484B7C" w:rsidP="00484B7C">
      <w:pPr>
        <w:pStyle w:val="ListParagraph"/>
        <w:spacing w:line="288" w:lineRule="auto"/>
        <w:jc w:val="center"/>
        <w:rPr>
          <w:rFonts w:ascii="Book Antiqua" w:hAnsi="Book Antiqua" w:cs="Times New Roman"/>
          <w:bCs/>
          <w:sz w:val="23"/>
          <w:szCs w:val="23"/>
        </w:rPr>
      </w:pPr>
      <w:r>
        <w:rPr>
          <w:rFonts w:ascii="Book Antiqua" w:hAnsi="Book Antiqua" w:cs="Times New Roman"/>
          <w:bCs/>
          <w:sz w:val="23"/>
          <w:szCs w:val="23"/>
        </w:rPr>
        <w:t>** ** **</w:t>
      </w:r>
    </w:p>
    <w:p w:rsidR="00484B7C" w:rsidRDefault="00484B7C" w:rsidP="000040D1">
      <w:pPr>
        <w:spacing w:line="288" w:lineRule="auto"/>
        <w:jc w:val="both"/>
        <w:rPr>
          <w:rFonts w:ascii="Book Antiqua" w:hAnsi="Book Antiqua"/>
          <w:bCs/>
          <w:sz w:val="23"/>
          <w:szCs w:val="23"/>
        </w:rPr>
      </w:pPr>
    </w:p>
    <w:p w:rsidR="0097264E" w:rsidRPr="000040D1" w:rsidRDefault="0097264E" w:rsidP="000040D1">
      <w:pPr>
        <w:spacing w:line="288" w:lineRule="auto"/>
        <w:jc w:val="both"/>
        <w:rPr>
          <w:rFonts w:ascii="Book Antiqua" w:hAnsi="Book Antiqua"/>
          <w:bCs/>
          <w:sz w:val="23"/>
          <w:szCs w:val="23"/>
        </w:rPr>
      </w:pPr>
      <w:r w:rsidRPr="00484B7C">
        <w:rPr>
          <w:rFonts w:ascii="Book Antiqua" w:hAnsi="Book Antiqua"/>
          <w:b/>
          <w:sz w:val="23"/>
          <w:szCs w:val="23"/>
        </w:rPr>
        <w:t xml:space="preserve">Proceedings </w:t>
      </w:r>
      <w:proofErr w:type="gramStart"/>
      <w:r w:rsidRPr="00484B7C">
        <w:rPr>
          <w:rFonts w:ascii="Book Antiqua" w:hAnsi="Book Antiqua"/>
          <w:b/>
          <w:sz w:val="23"/>
          <w:szCs w:val="23"/>
        </w:rPr>
        <w:t>by :</w:t>
      </w:r>
      <w:proofErr w:type="gramEnd"/>
      <w:r>
        <w:rPr>
          <w:rFonts w:ascii="Book Antiqua" w:hAnsi="Book Antiqua"/>
          <w:bCs/>
          <w:sz w:val="23"/>
          <w:szCs w:val="23"/>
        </w:rPr>
        <w:t xml:space="preserve"> Chandrasekhar, APDMP</w:t>
      </w:r>
      <w:r w:rsidR="00484B7C">
        <w:rPr>
          <w:rFonts w:ascii="Book Antiqua" w:hAnsi="Book Antiqua"/>
          <w:bCs/>
          <w:sz w:val="23"/>
          <w:szCs w:val="23"/>
        </w:rPr>
        <w:t xml:space="preserve">-LTA </w:t>
      </w:r>
      <w:r>
        <w:rPr>
          <w:rFonts w:ascii="Book Antiqua" w:hAnsi="Book Antiqua"/>
          <w:bCs/>
          <w:sz w:val="23"/>
          <w:szCs w:val="23"/>
        </w:rPr>
        <w:t>Team, WASSAN.</w:t>
      </w:r>
    </w:p>
    <w:p w:rsidR="0097264E" w:rsidRDefault="0097264E">
      <w:pPr>
        <w:rPr>
          <w:rFonts w:ascii="Century Gothic" w:hAnsi="Century Gothic"/>
          <w:bCs/>
          <w:sz w:val="30"/>
          <w:szCs w:val="30"/>
        </w:rPr>
      </w:pPr>
      <w:r>
        <w:rPr>
          <w:rFonts w:ascii="Century Gothic" w:hAnsi="Century Gothic"/>
          <w:bCs/>
          <w:sz w:val="30"/>
          <w:szCs w:val="30"/>
        </w:rPr>
        <w:br w:type="page"/>
      </w:r>
    </w:p>
    <w:p w:rsidR="00932933" w:rsidRPr="009A2D8E" w:rsidRDefault="00932933" w:rsidP="009A2D8E">
      <w:pPr>
        <w:spacing w:after="0" w:line="288" w:lineRule="auto"/>
        <w:jc w:val="both"/>
        <w:rPr>
          <w:rFonts w:ascii="Book Antiqua" w:hAnsi="Book Antiqua" w:cs="Times New Roman"/>
          <w:b/>
          <w:bCs/>
          <w:sz w:val="23"/>
          <w:szCs w:val="23"/>
        </w:rPr>
      </w:pPr>
    </w:p>
    <w:p w:rsidR="006B42B0" w:rsidRPr="00730804" w:rsidRDefault="006B42B0" w:rsidP="00730804">
      <w:pPr>
        <w:spacing w:after="0" w:line="360" w:lineRule="auto"/>
        <w:jc w:val="both"/>
        <w:rPr>
          <w:rFonts w:ascii="Century Gothic" w:hAnsi="Century Gothic"/>
          <w:bCs/>
          <w:sz w:val="30"/>
          <w:szCs w:val="30"/>
        </w:rPr>
      </w:pPr>
      <w:r w:rsidRPr="00730804">
        <w:rPr>
          <w:rFonts w:ascii="Century Gothic" w:hAnsi="Century Gothic"/>
          <w:bCs/>
          <w:sz w:val="30"/>
          <w:szCs w:val="30"/>
        </w:rPr>
        <w:t xml:space="preserve">ANNEXURE - 1: SCHEDULE OF THE MEETING </w:t>
      </w:r>
    </w:p>
    <w:tbl>
      <w:tblPr>
        <w:tblStyle w:val="TableGrid"/>
        <w:tblW w:w="5000" w:type="pct"/>
        <w:tblLook w:val="0000" w:firstRow="0" w:lastRow="0" w:firstColumn="0" w:lastColumn="0" w:noHBand="0" w:noVBand="0"/>
      </w:tblPr>
      <w:tblGrid>
        <w:gridCol w:w="1743"/>
        <w:gridCol w:w="5269"/>
        <w:gridCol w:w="2684"/>
      </w:tblGrid>
      <w:tr w:rsidR="006B42B0" w:rsidRPr="009A2D8E" w:rsidTr="00B6728B">
        <w:trPr>
          <w:trHeight w:val="20"/>
        </w:trPr>
        <w:tc>
          <w:tcPr>
            <w:tcW w:w="899" w:type="pct"/>
            <w:shd w:val="clear" w:color="auto" w:fill="F2F2F2" w:themeFill="background1" w:themeFillShade="F2"/>
          </w:tcPr>
          <w:p w:rsidR="006B42B0" w:rsidRPr="009A2D8E" w:rsidRDefault="006B42B0" w:rsidP="00B6728B">
            <w:pPr>
              <w:pStyle w:val="Default"/>
              <w:spacing w:before="40" w:after="40"/>
              <w:jc w:val="center"/>
              <w:rPr>
                <w:rFonts w:cs="Century Gothic"/>
                <w:sz w:val="23"/>
                <w:szCs w:val="23"/>
              </w:rPr>
            </w:pPr>
            <w:r w:rsidRPr="009A2D8E">
              <w:rPr>
                <w:rFonts w:cs="Century Gothic"/>
                <w:b/>
                <w:bCs/>
                <w:sz w:val="23"/>
                <w:szCs w:val="23"/>
              </w:rPr>
              <w:t>DAY &amp; TIME</w:t>
            </w:r>
          </w:p>
        </w:tc>
        <w:tc>
          <w:tcPr>
            <w:tcW w:w="2717" w:type="pct"/>
            <w:shd w:val="clear" w:color="auto" w:fill="F2F2F2" w:themeFill="background1" w:themeFillShade="F2"/>
          </w:tcPr>
          <w:p w:rsidR="006B42B0" w:rsidRPr="009A2D8E" w:rsidRDefault="006B42B0" w:rsidP="00B6728B">
            <w:pPr>
              <w:pStyle w:val="Default"/>
              <w:spacing w:before="40" w:after="40"/>
              <w:jc w:val="center"/>
              <w:rPr>
                <w:rFonts w:cs="Century Gothic"/>
                <w:sz w:val="23"/>
                <w:szCs w:val="23"/>
              </w:rPr>
            </w:pPr>
            <w:r w:rsidRPr="009A2D8E">
              <w:rPr>
                <w:rFonts w:cs="Century Gothic"/>
                <w:b/>
                <w:bCs/>
                <w:sz w:val="23"/>
                <w:szCs w:val="23"/>
              </w:rPr>
              <w:t>PARTICULARS</w:t>
            </w:r>
          </w:p>
        </w:tc>
        <w:tc>
          <w:tcPr>
            <w:tcW w:w="1384" w:type="pct"/>
            <w:shd w:val="clear" w:color="auto" w:fill="F2F2F2" w:themeFill="background1" w:themeFillShade="F2"/>
          </w:tcPr>
          <w:p w:rsidR="006B42B0" w:rsidRPr="009A2D8E" w:rsidRDefault="006B42B0" w:rsidP="00B6728B">
            <w:pPr>
              <w:pStyle w:val="Default"/>
              <w:spacing w:before="40" w:after="40"/>
              <w:jc w:val="center"/>
              <w:rPr>
                <w:rFonts w:cs="Century Gothic"/>
                <w:sz w:val="23"/>
                <w:szCs w:val="23"/>
              </w:rPr>
            </w:pPr>
            <w:r w:rsidRPr="009A2D8E">
              <w:rPr>
                <w:rFonts w:cs="Century Gothic"/>
                <w:b/>
                <w:bCs/>
                <w:sz w:val="23"/>
                <w:szCs w:val="23"/>
              </w:rPr>
              <w:t>FACILITATOR</w:t>
            </w:r>
          </w:p>
        </w:tc>
      </w:tr>
      <w:tr w:rsidR="006B42B0" w:rsidRPr="009A2D8E" w:rsidTr="00B6728B">
        <w:trPr>
          <w:trHeight w:val="20"/>
        </w:trPr>
        <w:tc>
          <w:tcPr>
            <w:tcW w:w="899" w:type="pct"/>
          </w:tcPr>
          <w:p w:rsidR="006B42B0" w:rsidRPr="009A2D8E" w:rsidRDefault="006B42B0" w:rsidP="00730804">
            <w:pPr>
              <w:pStyle w:val="Default"/>
              <w:spacing w:before="40" w:after="40"/>
              <w:jc w:val="center"/>
              <w:rPr>
                <w:sz w:val="23"/>
                <w:szCs w:val="23"/>
              </w:rPr>
            </w:pPr>
            <w:r w:rsidRPr="009A2D8E">
              <w:rPr>
                <w:rFonts w:cs="Century Gothic"/>
                <w:sz w:val="23"/>
                <w:szCs w:val="23"/>
              </w:rPr>
              <w:t>10.30</w:t>
            </w:r>
            <w:r w:rsidR="00B6728B">
              <w:rPr>
                <w:rFonts w:cs="Century Gothic"/>
                <w:sz w:val="23"/>
                <w:szCs w:val="23"/>
              </w:rPr>
              <w:t xml:space="preserve"> </w:t>
            </w:r>
            <w:r w:rsidRPr="009A2D8E">
              <w:rPr>
                <w:rFonts w:cs="Century Gothic"/>
                <w:sz w:val="23"/>
                <w:szCs w:val="23"/>
              </w:rPr>
              <w:t>-</w:t>
            </w:r>
            <w:r w:rsidR="00B6728B">
              <w:rPr>
                <w:rFonts w:cs="Century Gothic"/>
                <w:sz w:val="23"/>
                <w:szCs w:val="23"/>
              </w:rPr>
              <w:t xml:space="preserve"> </w:t>
            </w:r>
            <w:r w:rsidRPr="009A2D8E">
              <w:rPr>
                <w:rFonts w:cs="Century Gothic"/>
                <w:sz w:val="23"/>
                <w:szCs w:val="23"/>
              </w:rPr>
              <w:t>12.00</w:t>
            </w:r>
          </w:p>
        </w:tc>
        <w:tc>
          <w:tcPr>
            <w:tcW w:w="2717" w:type="pct"/>
          </w:tcPr>
          <w:p w:rsidR="006B42B0" w:rsidRPr="009A2D8E" w:rsidRDefault="006B42B0" w:rsidP="00B6728B">
            <w:pPr>
              <w:pStyle w:val="Default"/>
              <w:spacing w:before="40" w:after="40"/>
              <w:rPr>
                <w:sz w:val="23"/>
                <w:szCs w:val="23"/>
              </w:rPr>
            </w:pPr>
            <w:r w:rsidRPr="009A2D8E">
              <w:rPr>
                <w:rFonts w:cs="Century Gothic"/>
                <w:sz w:val="23"/>
                <w:szCs w:val="23"/>
              </w:rPr>
              <w:t>Introduction &amp; Objective of Workshop</w:t>
            </w:r>
          </w:p>
        </w:tc>
        <w:tc>
          <w:tcPr>
            <w:tcW w:w="1384" w:type="pct"/>
          </w:tcPr>
          <w:p w:rsidR="006B42B0" w:rsidRPr="009A2D8E" w:rsidRDefault="006B42B0" w:rsidP="00730804">
            <w:pPr>
              <w:pStyle w:val="Default"/>
              <w:spacing w:before="40" w:after="40"/>
              <w:jc w:val="center"/>
              <w:rPr>
                <w:rFonts w:cs="Century Gothic"/>
                <w:sz w:val="23"/>
                <w:szCs w:val="23"/>
              </w:rPr>
            </w:pPr>
            <w:r w:rsidRPr="009A2D8E">
              <w:rPr>
                <w:rFonts w:cs="Century Gothic"/>
                <w:sz w:val="23"/>
                <w:szCs w:val="23"/>
              </w:rPr>
              <w:t>SPMU&amp; WASSAN Team</w:t>
            </w:r>
          </w:p>
        </w:tc>
      </w:tr>
      <w:tr w:rsidR="006B42B0" w:rsidRPr="009A2D8E" w:rsidTr="00B6728B">
        <w:trPr>
          <w:trHeight w:val="20"/>
        </w:trPr>
        <w:tc>
          <w:tcPr>
            <w:tcW w:w="899" w:type="pct"/>
          </w:tcPr>
          <w:p w:rsidR="006B42B0" w:rsidRPr="009A2D8E" w:rsidRDefault="006B42B0" w:rsidP="00730804">
            <w:pPr>
              <w:pStyle w:val="Default"/>
              <w:spacing w:before="40" w:after="40"/>
              <w:jc w:val="center"/>
              <w:rPr>
                <w:sz w:val="23"/>
                <w:szCs w:val="23"/>
              </w:rPr>
            </w:pPr>
            <w:r w:rsidRPr="009A2D8E">
              <w:rPr>
                <w:rFonts w:cs="Century Gothic"/>
                <w:sz w:val="23"/>
                <w:szCs w:val="23"/>
              </w:rPr>
              <w:t>12.00</w:t>
            </w:r>
            <w:r w:rsidR="00B6728B">
              <w:rPr>
                <w:rFonts w:cs="Century Gothic"/>
                <w:sz w:val="23"/>
                <w:szCs w:val="23"/>
              </w:rPr>
              <w:t xml:space="preserve"> </w:t>
            </w:r>
            <w:r w:rsidRPr="009A2D8E">
              <w:rPr>
                <w:rFonts w:cs="Century Gothic"/>
                <w:sz w:val="23"/>
                <w:szCs w:val="23"/>
              </w:rPr>
              <w:t>-</w:t>
            </w:r>
            <w:r w:rsidR="00B6728B">
              <w:rPr>
                <w:rFonts w:cs="Century Gothic"/>
                <w:sz w:val="23"/>
                <w:szCs w:val="23"/>
              </w:rPr>
              <w:t xml:space="preserve"> </w:t>
            </w:r>
            <w:r w:rsidRPr="009A2D8E">
              <w:rPr>
                <w:rFonts w:cs="Century Gothic"/>
                <w:sz w:val="23"/>
                <w:szCs w:val="23"/>
              </w:rPr>
              <w:t>1.45</w:t>
            </w:r>
          </w:p>
        </w:tc>
        <w:tc>
          <w:tcPr>
            <w:tcW w:w="2717" w:type="pct"/>
          </w:tcPr>
          <w:p w:rsidR="006B42B0" w:rsidRPr="009A2D8E" w:rsidRDefault="006B42B0" w:rsidP="00B6728B">
            <w:pPr>
              <w:pStyle w:val="Default"/>
              <w:spacing w:before="40" w:after="40"/>
              <w:rPr>
                <w:rFonts w:cs="Century Gothic"/>
                <w:sz w:val="23"/>
                <w:szCs w:val="23"/>
              </w:rPr>
            </w:pPr>
            <w:r w:rsidRPr="009A2D8E">
              <w:rPr>
                <w:rFonts w:cs="Century Gothic"/>
                <w:sz w:val="23"/>
                <w:szCs w:val="23"/>
              </w:rPr>
              <w:t>Discussion by key experts on evolving a framework</w:t>
            </w:r>
          </w:p>
        </w:tc>
        <w:tc>
          <w:tcPr>
            <w:tcW w:w="1384" w:type="pct"/>
          </w:tcPr>
          <w:p w:rsidR="006B42B0" w:rsidRPr="009A2D8E" w:rsidRDefault="006B42B0" w:rsidP="00730804">
            <w:pPr>
              <w:pStyle w:val="Default"/>
              <w:spacing w:before="40" w:after="40"/>
              <w:jc w:val="center"/>
              <w:rPr>
                <w:sz w:val="23"/>
                <w:szCs w:val="23"/>
              </w:rPr>
            </w:pPr>
            <w:r w:rsidRPr="009A2D8E">
              <w:rPr>
                <w:rFonts w:cs="Century Gothic"/>
                <w:sz w:val="23"/>
                <w:szCs w:val="23"/>
              </w:rPr>
              <w:t>WASSAN</w:t>
            </w:r>
          </w:p>
        </w:tc>
      </w:tr>
      <w:tr w:rsidR="00730804" w:rsidRPr="009A2D8E" w:rsidTr="00B6728B">
        <w:trPr>
          <w:trHeight w:val="20"/>
        </w:trPr>
        <w:tc>
          <w:tcPr>
            <w:tcW w:w="899" w:type="pct"/>
          </w:tcPr>
          <w:p w:rsidR="00730804" w:rsidRPr="009A2D8E" w:rsidRDefault="00730804" w:rsidP="00730804">
            <w:pPr>
              <w:pStyle w:val="Default"/>
              <w:spacing w:before="40" w:after="40"/>
              <w:jc w:val="center"/>
              <w:rPr>
                <w:rFonts w:cs="Century Gothic"/>
                <w:sz w:val="23"/>
                <w:szCs w:val="23"/>
              </w:rPr>
            </w:pPr>
            <w:r>
              <w:rPr>
                <w:rFonts w:cs="Century Gothic"/>
                <w:sz w:val="23"/>
                <w:szCs w:val="23"/>
              </w:rPr>
              <w:t>2.00</w:t>
            </w:r>
            <w:r w:rsidR="00B6728B">
              <w:rPr>
                <w:rFonts w:cs="Century Gothic"/>
                <w:sz w:val="23"/>
                <w:szCs w:val="23"/>
              </w:rPr>
              <w:t xml:space="preserve"> </w:t>
            </w:r>
            <w:r>
              <w:rPr>
                <w:rFonts w:cs="Century Gothic"/>
                <w:sz w:val="23"/>
                <w:szCs w:val="23"/>
              </w:rPr>
              <w:t>-</w:t>
            </w:r>
            <w:r w:rsidR="00B6728B">
              <w:rPr>
                <w:rFonts w:cs="Century Gothic"/>
                <w:sz w:val="23"/>
                <w:szCs w:val="23"/>
              </w:rPr>
              <w:t xml:space="preserve"> </w:t>
            </w:r>
            <w:r>
              <w:rPr>
                <w:rFonts w:cs="Century Gothic"/>
                <w:sz w:val="23"/>
                <w:szCs w:val="23"/>
              </w:rPr>
              <w:t>2.45</w:t>
            </w:r>
          </w:p>
        </w:tc>
        <w:tc>
          <w:tcPr>
            <w:tcW w:w="4101" w:type="pct"/>
            <w:gridSpan w:val="2"/>
          </w:tcPr>
          <w:p w:rsidR="00730804" w:rsidRPr="00B6728B" w:rsidRDefault="00B6728B" w:rsidP="00B6728B">
            <w:pPr>
              <w:pStyle w:val="Default"/>
              <w:spacing w:before="40" w:after="40"/>
              <w:rPr>
                <w:rFonts w:cs="Century Gothic"/>
                <w:i/>
                <w:iCs/>
                <w:sz w:val="23"/>
                <w:szCs w:val="23"/>
              </w:rPr>
            </w:pPr>
            <w:r>
              <w:rPr>
                <w:rFonts w:cs="Century Gothic"/>
                <w:i/>
                <w:iCs/>
                <w:sz w:val="23"/>
                <w:szCs w:val="23"/>
              </w:rPr>
              <w:t>Lunch Break</w:t>
            </w:r>
          </w:p>
        </w:tc>
      </w:tr>
      <w:tr w:rsidR="006B42B0" w:rsidRPr="009A2D8E" w:rsidTr="00B6728B">
        <w:trPr>
          <w:trHeight w:val="20"/>
        </w:trPr>
        <w:tc>
          <w:tcPr>
            <w:tcW w:w="899" w:type="pct"/>
          </w:tcPr>
          <w:p w:rsidR="006B42B0" w:rsidRPr="009A2D8E" w:rsidRDefault="006B42B0" w:rsidP="00730804">
            <w:pPr>
              <w:pStyle w:val="Default"/>
              <w:spacing w:before="40" w:after="40"/>
              <w:jc w:val="center"/>
              <w:rPr>
                <w:rFonts w:cs="Century Gothic"/>
                <w:sz w:val="23"/>
                <w:szCs w:val="23"/>
              </w:rPr>
            </w:pPr>
            <w:r w:rsidRPr="009A2D8E">
              <w:rPr>
                <w:rFonts w:cs="Century Gothic"/>
                <w:sz w:val="23"/>
                <w:szCs w:val="23"/>
              </w:rPr>
              <w:t>2.45</w:t>
            </w:r>
            <w:r w:rsidR="00B6728B">
              <w:rPr>
                <w:rFonts w:cs="Century Gothic"/>
                <w:sz w:val="23"/>
                <w:szCs w:val="23"/>
              </w:rPr>
              <w:t xml:space="preserve"> </w:t>
            </w:r>
            <w:r w:rsidRPr="009A2D8E">
              <w:rPr>
                <w:rFonts w:cs="Century Gothic"/>
                <w:sz w:val="23"/>
                <w:szCs w:val="23"/>
              </w:rPr>
              <w:t>-</w:t>
            </w:r>
            <w:r w:rsidR="00B6728B">
              <w:rPr>
                <w:rFonts w:cs="Century Gothic"/>
                <w:sz w:val="23"/>
                <w:szCs w:val="23"/>
              </w:rPr>
              <w:t xml:space="preserve"> </w:t>
            </w:r>
            <w:r w:rsidRPr="009A2D8E">
              <w:rPr>
                <w:rFonts w:cs="Century Gothic"/>
                <w:sz w:val="23"/>
                <w:szCs w:val="23"/>
              </w:rPr>
              <w:t>3.30</w:t>
            </w:r>
          </w:p>
        </w:tc>
        <w:tc>
          <w:tcPr>
            <w:tcW w:w="2717" w:type="pct"/>
          </w:tcPr>
          <w:p w:rsidR="006B42B0" w:rsidRPr="009A2D8E" w:rsidRDefault="006B42B0" w:rsidP="00B6728B">
            <w:pPr>
              <w:pStyle w:val="Default"/>
              <w:spacing w:before="40" w:after="40"/>
              <w:rPr>
                <w:rFonts w:cs="Century Gothic"/>
                <w:sz w:val="23"/>
                <w:szCs w:val="23"/>
              </w:rPr>
            </w:pPr>
            <w:r w:rsidRPr="009A2D8E">
              <w:rPr>
                <w:rFonts w:cs="Century Gothic"/>
                <w:sz w:val="23"/>
                <w:szCs w:val="23"/>
              </w:rPr>
              <w:t>Action plan and Vote of thanks</w:t>
            </w:r>
          </w:p>
        </w:tc>
        <w:tc>
          <w:tcPr>
            <w:tcW w:w="1384" w:type="pct"/>
          </w:tcPr>
          <w:p w:rsidR="006B42B0" w:rsidRPr="009A2D8E" w:rsidRDefault="006B42B0" w:rsidP="00730804">
            <w:pPr>
              <w:pStyle w:val="Default"/>
              <w:spacing w:before="40" w:after="40"/>
              <w:jc w:val="center"/>
              <w:rPr>
                <w:rFonts w:cs="Century Gothic"/>
                <w:sz w:val="23"/>
                <w:szCs w:val="23"/>
              </w:rPr>
            </w:pPr>
            <w:r w:rsidRPr="009A2D8E">
              <w:rPr>
                <w:rFonts w:cs="Century Gothic"/>
                <w:sz w:val="23"/>
                <w:szCs w:val="23"/>
              </w:rPr>
              <w:t>SPMU and WASSAN</w:t>
            </w:r>
          </w:p>
        </w:tc>
      </w:tr>
    </w:tbl>
    <w:p w:rsidR="006B42B0" w:rsidRPr="009A2D8E" w:rsidRDefault="006B42B0" w:rsidP="009A2D8E">
      <w:pPr>
        <w:spacing w:after="0" w:line="288" w:lineRule="auto"/>
        <w:jc w:val="both"/>
        <w:rPr>
          <w:rFonts w:ascii="Book Antiqua" w:hAnsi="Book Antiqua"/>
          <w:sz w:val="23"/>
          <w:szCs w:val="23"/>
        </w:rPr>
      </w:pPr>
    </w:p>
    <w:p w:rsidR="009720FA" w:rsidRDefault="006B42B0" w:rsidP="009720FA">
      <w:pPr>
        <w:spacing w:after="0" w:line="288" w:lineRule="auto"/>
        <w:jc w:val="both"/>
        <w:rPr>
          <w:rFonts w:ascii="Book Antiqua" w:hAnsi="Book Antiqua"/>
          <w:sz w:val="23"/>
          <w:szCs w:val="23"/>
        </w:rPr>
      </w:pPr>
      <w:r w:rsidRPr="00730804">
        <w:rPr>
          <w:rFonts w:ascii="Century Gothic" w:hAnsi="Century Gothic"/>
          <w:bCs/>
          <w:sz w:val="30"/>
          <w:szCs w:val="30"/>
        </w:rPr>
        <w:t>ANNEXURE - 2:</w:t>
      </w:r>
      <w:r w:rsidR="009720FA">
        <w:rPr>
          <w:rFonts w:ascii="Century Gothic" w:hAnsi="Century Gothic"/>
          <w:bCs/>
          <w:sz w:val="30"/>
          <w:szCs w:val="30"/>
        </w:rPr>
        <w:t xml:space="preserve"> </w:t>
      </w:r>
      <w:r w:rsidR="009720FA" w:rsidRPr="009720FA">
        <w:rPr>
          <w:rFonts w:ascii="Century Gothic" w:hAnsi="Century Gothic"/>
          <w:bCs/>
          <w:sz w:val="30"/>
          <w:szCs w:val="30"/>
        </w:rPr>
        <w:t>Brief on the Key Experts invited for the workshop</w:t>
      </w:r>
      <w:r w:rsidR="009720FA" w:rsidRPr="009720FA">
        <w:rPr>
          <w:rFonts w:ascii="Century Gothic" w:hAnsi="Century Gothic"/>
          <w:bCs/>
          <w:sz w:val="30"/>
          <w:szCs w:val="30"/>
        </w:rPr>
        <w:t xml:space="preserve"> &amp; List of Participants</w:t>
      </w:r>
      <w:r w:rsidR="009720FA" w:rsidRPr="009720FA">
        <w:rPr>
          <w:rFonts w:ascii="Century Gothic" w:hAnsi="Century Gothic"/>
          <w:bCs/>
          <w:sz w:val="30"/>
          <w:szCs w:val="30"/>
        </w:rPr>
        <w:t>:</w:t>
      </w:r>
    </w:p>
    <w:p w:rsidR="009720FA" w:rsidRDefault="009720FA" w:rsidP="009720FA">
      <w:pPr>
        <w:spacing w:after="0" w:line="288" w:lineRule="auto"/>
        <w:jc w:val="both"/>
        <w:rPr>
          <w:rFonts w:ascii="Book Antiqua" w:hAnsi="Book Antiqua"/>
          <w:sz w:val="23"/>
          <w:szCs w:val="23"/>
        </w:rPr>
      </w:pPr>
    </w:p>
    <w:p w:rsidR="009720FA" w:rsidRDefault="009720FA" w:rsidP="009720FA">
      <w:pPr>
        <w:pStyle w:val="ListParagraph"/>
        <w:numPr>
          <w:ilvl w:val="0"/>
          <w:numId w:val="23"/>
        </w:numPr>
        <w:spacing w:line="288" w:lineRule="auto"/>
        <w:jc w:val="both"/>
        <w:rPr>
          <w:rFonts w:ascii="Book Antiqua" w:hAnsi="Book Antiqua"/>
          <w:sz w:val="23"/>
          <w:szCs w:val="23"/>
        </w:rPr>
      </w:pPr>
      <w:r>
        <w:rPr>
          <w:rFonts w:ascii="Book Antiqua" w:hAnsi="Book Antiqua"/>
          <w:sz w:val="23"/>
          <w:szCs w:val="23"/>
        </w:rPr>
        <w:t>Catalyst Management Services (CMS</w:t>
      </w:r>
      <w:proofErr w:type="gramStart"/>
      <w:r>
        <w:rPr>
          <w:rFonts w:ascii="Book Antiqua" w:hAnsi="Book Antiqua"/>
          <w:sz w:val="23"/>
          <w:szCs w:val="23"/>
        </w:rPr>
        <w:t>) :</w:t>
      </w:r>
      <w:proofErr w:type="gramEnd"/>
      <w:r>
        <w:rPr>
          <w:rFonts w:ascii="Book Antiqua" w:hAnsi="Book Antiqua"/>
          <w:sz w:val="23"/>
          <w:szCs w:val="23"/>
        </w:rPr>
        <w:t xml:space="preserve"> has longstanding experience on the subject and Mr. Raghunathan is one of the experts on the subject. Mr. Raghu along with Mr. </w:t>
      </w:r>
      <w:proofErr w:type="spellStart"/>
      <w:r>
        <w:rPr>
          <w:rFonts w:ascii="Book Antiqua" w:hAnsi="Book Antiqua"/>
          <w:sz w:val="23"/>
          <w:szCs w:val="23"/>
        </w:rPr>
        <w:t>Narendranath</w:t>
      </w:r>
      <w:proofErr w:type="spellEnd"/>
      <w:r>
        <w:rPr>
          <w:rFonts w:ascii="Book Antiqua" w:hAnsi="Book Antiqua"/>
          <w:sz w:val="23"/>
          <w:szCs w:val="23"/>
        </w:rPr>
        <w:t xml:space="preserve"> participated.</w:t>
      </w:r>
    </w:p>
    <w:p w:rsidR="009720FA" w:rsidRDefault="009720FA" w:rsidP="009720FA">
      <w:pPr>
        <w:pStyle w:val="ListParagraph"/>
        <w:numPr>
          <w:ilvl w:val="0"/>
          <w:numId w:val="23"/>
        </w:numPr>
        <w:spacing w:line="288" w:lineRule="auto"/>
        <w:jc w:val="both"/>
        <w:rPr>
          <w:rFonts w:ascii="Book Antiqua" w:hAnsi="Book Antiqua"/>
          <w:sz w:val="23"/>
          <w:szCs w:val="23"/>
        </w:rPr>
      </w:pPr>
      <w:proofErr w:type="gramStart"/>
      <w:r>
        <w:rPr>
          <w:rFonts w:ascii="Book Antiqua" w:hAnsi="Book Antiqua"/>
          <w:sz w:val="23"/>
          <w:szCs w:val="23"/>
        </w:rPr>
        <w:t>LNRMI :</w:t>
      </w:r>
      <w:proofErr w:type="gramEnd"/>
      <w:r>
        <w:rPr>
          <w:rFonts w:ascii="Book Antiqua" w:hAnsi="Book Antiqua"/>
          <w:sz w:val="23"/>
          <w:szCs w:val="23"/>
        </w:rPr>
        <w:t xml:space="preserve"> Livelihoods and NRM Institute: Dr. V. </w:t>
      </w:r>
      <w:proofErr w:type="spellStart"/>
      <w:r>
        <w:rPr>
          <w:rFonts w:ascii="Book Antiqua" w:hAnsi="Book Antiqua"/>
          <w:sz w:val="23"/>
          <w:szCs w:val="23"/>
        </w:rPr>
        <w:t>Ratna</w:t>
      </w:r>
      <w:proofErr w:type="spellEnd"/>
      <w:r>
        <w:rPr>
          <w:rFonts w:ascii="Book Antiqua" w:hAnsi="Book Antiqua"/>
          <w:sz w:val="23"/>
          <w:szCs w:val="23"/>
        </w:rPr>
        <w:t xml:space="preserve"> Reddy, earlier professor of Center for Economic and Social Sciences (CESS) represented. LNRMI has worked in several projects related to Climate Change and impact assessment. </w:t>
      </w:r>
    </w:p>
    <w:p w:rsidR="009720FA" w:rsidRDefault="009720FA" w:rsidP="009720FA">
      <w:pPr>
        <w:pStyle w:val="ListParagraph"/>
        <w:numPr>
          <w:ilvl w:val="0"/>
          <w:numId w:val="23"/>
        </w:numPr>
        <w:spacing w:line="288" w:lineRule="auto"/>
        <w:jc w:val="both"/>
        <w:rPr>
          <w:rFonts w:ascii="Book Antiqua" w:hAnsi="Book Antiqua"/>
          <w:sz w:val="23"/>
          <w:szCs w:val="23"/>
        </w:rPr>
      </w:pPr>
      <w:r>
        <w:rPr>
          <w:rFonts w:ascii="Book Antiqua" w:hAnsi="Book Antiqua"/>
          <w:sz w:val="23"/>
          <w:szCs w:val="23"/>
        </w:rPr>
        <w:t xml:space="preserve">NL Narasimha Reddy: Presently working in a project at CESS. He has earlier experience in anchoring the Impact Assessment of AP Drought Adaptation Initiative supported by the World Bank. He also has worked in PME cell of PMU of AP Rural Livelihoods Project. </w:t>
      </w:r>
    </w:p>
    <w:p w:rsidR="009720FA" w:rsidRDefault="009720FA" w:rsidP="009720FA">
      <w:pPr>
        <w:pStyle w:val="ListParagraph"/>
        <w:numPr>
          <w:ilvl w:val="0"/>
          <w:numId w:val="23"/>
        </w:numPr>
        <w:spacing w:line="288" w:lineRule="auto"/>
        <w:jc w:val="both"/>
        <w:rPr>
          <w:rFonts w:ascii="Book Antiqua" w:hAnsi="Book Antiqua"/>
          <w:sz w:val="23"/>
          <w:szCs w:val="23"/>
        </w:rPr>
      </w:pPr>
      <w:r>
        <w:rPr>
          <w:rFonts w:ascii="Book Antiqua" w:hAnsi="Book Antiqua"/>
          <w:sz w:val="23"/>
          <w:szCs w:val="23"/>
        </w:rPr>
        <w:t xml:space="preserve">Dr. CA Rama Rao (Head Economics unit of CRIDA, </w:t>
      </w:r>
      <w:proofErr w:type="spellStart"/>
      <w:r>
        <w:rPr>
          <w:rFonts w:ascii="Book Antiqua" w:hAnsi="Book Antiqua"/>
          <w:sz w:val="23"/>
          <w:szCs w:val="23"/>
        </w:rPr>
        <w:t>Prin</w:t>
      </w:r>
      <w:proofErr w:type="spellEnd"/>
      <w:r>
        <w:rPr>
          <w:rFonts w:ascii="Book Antiqua" w:hAnsi="Book Antiqua"/>
          <w:sz w:val="23"/>
          <w:szCs w:val="23"/>
        </w:rPr>
        <w:t xml:space="preserve"> Scientist) and Dr. BMK Raju (Senior Scientist, Economics &amp; Statistics) represented from ICAR-CRIDA. Both of them have anchored the Vulnerability Assessment for Climate Change – report for India and have several research papers related to the subject of concern.</w:t>
      </w:r>
    </w:p>
    <w:p w:rsidR="009720FA" w:rsidRPr="00202136" w:rsidRDefault="009720FA" w:rsidP="009720FA">
      <w:pPr>
        <w:pStyle w:val="ListParagraph"/>
        <w:numPr>
          <w:ilvl w:val="0"/>
          <w:numId w:val="23"/>
        </w:numPr>
        <w:spacing w:line="288" w:lineRule="auto"/>
        <w:jc w:val="both"/>
        <w:rPr>
          <w:rFonts w:ascii="Book Antiqua" w:hAnsi="Book Antiqua"/>
          <w:sz w:val="23"/>
          <w:szCs w:val="23"/>
        </w:rPr>
      </w:pPr>
      <w:r>
        <w:rPr>
          <w:rFonts w:ascii="Book Antiqua" w:hAnsi="Book Antiqua"/>
          <w:sz w:val="23"/>
          <w:szCs w:val="23"/>
        </w:rPr>
        <w:t>In addition to these external members, the LTA team and SPMU teams participated in the workshop.</w:t>
      </w:r>
    </w:p>
    <w:p w:rsidR="009720FA" w:rsidRDefault="009720FA" w:rsidP="00730804">
      <w:pPr>
        <w:spacing w:after="0" w:line="360" w:lineRule="auto"/>
        <w:jc w:val="both"/>
        <w:rPr>
          <w:rFonts w:ascii="Century Gothic" w:hAnsi="Century Gothic"/>
          <w:bCs/>
          <w:sz w:val="30"/>
          <w:szCs w:val="30"/>
        </w:rPr>
      </w:pPr>
    </w:p>
    <w:p w:rsidR="009720FA" w:rsidRDefault="009720FA" w:rsidP="00730804">
      <w:pPr>
        <w:spacing w:after="0" w:line="360" w:lineRule="auto"/>
        <w:jc w:val="both"/>
        <w:rPr>
          <w:rFonts w:ascii="Century Gothic" w:hAnsi="Century Gothic"/>
          <w:bCs/>
          <w:sz w:val="30"/>
          <w:szCs w:val="30"/>
        </w:rPr>
      </w:pPr>
    </w:p>
    <w:p w:rsidR="00484B7C" w:rsidRDefault="00484B7C">
      <w:pPr>
        <w:rPr>
          <w:rFonts w:ascii="Century Gothic" w:hAnsi="Century Gothic"/>
          <w:bCs/>
          <w:sz w:val="30"/>
          <w:szCs w:val="30"/>
        </w:rPr>
      </w:pPr>
      <w:r>
        <w:rPr>
          <w:rFonts w:ascii="Century Gothic" w:hAnsi="Century Gothic"/>
          <w:bCs/>
          <w:sz w:val="30"/>
          <w:szCs w:val="30"/>
        </w:rPr>
        <w:br w:type="page"/>
      </w:r>
    </w:p>
    <w:p w:rsidR="006B42B0" w:rsidRPr="00730804" w:rsidRDefault="006B42B0" w:rsidP="00730804">
      <w:pPr>
        <w:spacing w:after="0" w:line="360" w:lineRule="auto"/>
        <w:jc w:val="both"/>
        <w:rPr>
          <w:rFonts w:ascii="Century Gothic" w:hAnsi="Century Gothic"/>
          <w:bCs/>
          <w:sz w:val="30"/>
          <w:szCs w:val="30"/>
        </w:rPr>
      </w:pPr>
      <w:r w:rsidRPr="00730804">
        <w:rPr>
          <w:rFonts w:ascii="Century Gothic" w:hAnsi="Century Gothic"/>
          <w:bCs/>
          <w:sz w:val="30"/>
          <w:szCs w:val="30"/>
        </w:rPr>
        <w:lastRenderedPageBreak/>
        <w:t xml:space="preserve"> </w:t>
      </w:r>
      <w:proofErr w:type="gramStart"/>
      <w:r w:rsidRPr="00730804">
        <w:rPr>
          <w:rFonts w:ascii="Century Gothic" w:hAnsi="Century Gothic"/>
          <w:bCs/>
          <w:sz w:val="30"/>
          <w:szCs w:val="30"/>
        </w:rPr>
        <w:t>LIST  OF</w:t>
      </w:r>
      <w:proofErr w:type="gramEnd"/>
      <w:r w:rsidRPr="00730804">
        <w:rPr>
          <w:rFonts w:ascii="Century Gothic" w:hAnsi="Century Gothic"/>
          <w:bCs/>
          <w:sz w:val="30"/>
          <w:szCs w:val="30"/>
        </w:rPr>
        <w:t xml:space="preserve"> PARTICIPANTS</w:t>
      </w:r>
    </w:p>
    <w:tbl>
      <w:tblPr>
        <w:tblW w:w="4769"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2543"/>
        <w:gridCol w:w="1928"/>
        <w:gridCol w:w="1216"/>
        <w:gridCol w:w="3011"/>
      </w:tblGrid>
      <w:tr w:rsidR="006804AD" w:rsidRPr="006804AD" w:rsidTr="00484B7C">
        <w:tc>
          <w:tcPr>
            <w:tcW w:w="377" w:type="pct"/>
            <w:shd w:val="clear" w:color="auto" w:fill="F2F2F2" w:themeFill="background1" w:themeFillShade="F2"/>
          </w:tcPr>
          <w:p w:rsidR="006804AD" w:rsidRPr="00B6728B" w:rsidRDefault="006804AD" w:rsidP="006804AD">
            <w:pPr>
              <w:autoSpaceDE w:val="0"/>
              <w:autoSpaceDN w:val="0"/>
              <w:adjustRightInd w:val="0"/>
              <w:spacing w:before="40" w:after="40" w:line="240" w:lineRule="auto"/>
              <w:jc w:val="center"/>
              <w:rPr>
                <w:rFonts w:ascii="Book Antiqua" w:hAnsi="Book Antiqua" w:cs="Century Gothic"/>
                <w:b/>
                <w:bCs/>
                <w:color w:val="000000"/>
                <w:sz w:val="20"/>
                <w:szCs w:val="20"/>
              </w:rPr>
            </w:pPr>
            <w:r w:rsidRPr="00B6728B">
              <w:rPr>
                <w:rFonts w:ascii="Book Antiqua" w:hAnsi="Book Antiqua" w:cs="Century Gothic"/>
                <w:b/>
                <w:bCs/>
                <w:color w:val="000000"/>
                <w:sz w:val="20"/>
                <w:szCs w:val="20"/>
              </w:rPr>
              <w:t>S. NO</w:t>
            </w:r>
          </w:p>
        </w:tc>
        <w:tc>
          <w:tcPr>
            <w:tcW w:w="1548" w:type="pct"/>
            <w:shd w:val="clear" w:color="auto" w:fill="F2F2F2" w:themeFill="background1" w:themeFillShade="F2"/>
          </w:tcPr>
          <w:p w:rsidR="006804AD" w:rsidRPr="00B6728B" w:rsidRDefault="006804AD" w:rsidP="006804AD">
            <w:pPr>
              <w:autoSpaceDE w:val="0"/>
              <w:autoSpaceDN w:val="0"/>
              <w:adjustRightInd w:val="0"/>
              <w:spacing w:before="40" w:after="40" w:line="240" w:lineRule="auto"/>
              <w:jc w:val="center"/>
              <w:rPr>
                <w:rFonts w:ascii="Book Antiqua" w:hAnsi="Book Antiqua" w:cs="Century Gothic"/>
                <w:b/>
                <w:bCs/>
                <w:color w:val="000000"/>
                <w:sz w:val="20"/>
                <w:szCs w:val="20"/>
              </w:rPr>
            </w:pPr>
            <w:r w:rsidRPr="00B6728B">
              <w:rPr>
                <w:rFonts w:ascii="Book Antiqua" w:hAnsi="Book Antiqua" w:cs="Century Gothic"/>
                <w:b/>
                <w:bCs/>
                <w:color w:val="000000"/>
                <w:sz w:val="20"/>
                <w:szCs w:val="20"/>
              </w:rPr>
              <w:t>NAME OF THE PARTICIPANT (DESIGNATION</w:t>
            </w:r>
          </w:p>
        </w:tc>
        <w:tc>
          <w:tcPr>
            <w:tcW w:w="1000" w:type="pct"/>
            <w:shd w:val="clear" w:color="auto" w:fill="F2F2F2" w:themeFill="background1" w:themeFillShade="F2"/>
          </w:tcPr>
          <w:p w:rsidR="006804AD" w:rsidRPr="00B6728B" w:rsidRDefault="006804AD" w:rsidP="006804AD">
            <w:pPr>
              <w:autoSpaceDE w:val="0"/>
              <w:autoSpaceDN w:val="0"/>
              <w:adjustRightInd w:val="0"/>
              <w:spacing w:before="40" w:after="40" w:line="240" w:lineRule="auto"/>
              <w:jc w:val="center"/>
              <w:rPr>
                <w:rFonts w:ascii="Book Antiqua" w:hAnsi="Book Antiqua" w:cs="Century Gothic"/>
                <w:b/>
                <w:bCs/>
                <w:color w:val="000000"/>
                <w:sz w:val="20"/>
                <w:szCs w:val="20"/>
              </w:rPr>
            </w:pPr>
            <w:r w:rsidRPr="00B6728B">
              <w:rPr>
                <w:rFonts w:ascii="Book Antiqua" w:hAnsi="Book Antiqua" w:cs="Century Gothic"/>
                <w:b/>
                <w:bCs/>
                <w:color w:val="000000"/>
                <w:sz w:val="20"/>
                <w:szCs w:val="20"/>
              </w:rPr>
              <w:t>NAME OF THE ORGANIZATION</w:t>
            </w:r>
          </w:p>
        </w:tc>
        <w:tc>
          <w:tcPr>
            <w:tcW w:w="737" w:type="pct"/>
            <w:shd w:val="clear" w:color="auto" w:fill="F2F2F2" w:themeFill="background1" w:themeFillShade="F2"/>
          </w:tcPr>
          <w:p w:rsidR="006804AD" w:rsidRPr="00B6728B" w:rsidRDefault="006804AD" w:rsidP="006804AD">
            <w:pPr>
              <w:autoSpaceDE w:val="0"/>
              <w:autoSpaceDN w:val="0"/>
              <w:adjustRightInd w:val="0"/>
              <w:spacing w:before="40" w:after="40" w:line="240" w:lineRule="auto"/>
              <w:jc w:val="center"/>
              <w:rPr>
                <w:rFonts w:ascii="Book Antiqua" w:hAnsi="Book Antiqua" w:cs="Century Gothic"/>
                <w:b/>
                <w:bCs/>
                <w:color w:val="000000"/>
                <w:sz w:val="20"/>
                <w:szCs w:val="20"/>
              </w:rPr>
            </w:pPr>
            <w:r w:rsidRPr="00B6728B">
              <w:rPr>
                <w:rFonts w:ascii="Book Antiqua" w:hAnsi="Book Antiqua" w:cs="Century Gothic"/>
                <w:b/>
                <w:bCs/>
                <w:color w:val="000000"/>
                <w:sz w:val="20"/>
                <w:szCs w:val="20"/>
              </w:rPr>
              <w:t>MOBILE NO</w:t>
            </w:r>
          </w:p>
        </w:tc>
        <w:tc>
          <w:tcPr>
            <w:tcW w:w="1338" w:type="pct"/>
            <w:shd w:val="clear" w:color="auto" w:fill="F2F2F2" w:themeFill="background1" w:themeFillShade="F2"/>
          </w:tcPr>
          <w:p w:rsidR="006804AD" w:rsidRPr="00B6728B" w:rsidRDefault="006804AD" w:rsidP="006804AD">
            <w:pPr>
              <w:autoSpaceDE w:val="0"/>
              <w:autoSpaceDN w:val="0"/>
              <w:adjustRightInd w:val="0"/>
              <w:spacing w:before="40" w:after="40" w:line="240" w:lineRule="auto"/>
              <w:rPr>
                <w:rFonts w:ascii="Book Antiqua" w:hAnsi="Book Antiqua" w:cs="Century Gothic"/>
                <w:b/>
                <w:bCs/>
                <w:color w:val="000000"/>
                <w:sz w:val="20"/>
                <w:szCs w:val="20"/>
              </w:rPr>
            </w:pPr>
            <w:r w:rsidRPr="00B6728B">
              <w:rPr>
                <w:rFonts w:ascii="Book Antiqua" w:hAnsi="Book Antiqua" w:cs="Century Gothic"/>
                <w:b/>
                <w:bCs/>
                <w:color w:val="000000"/>
                <w:sz w:val="20"/>
                <w:szCs w:val="20"/>
              </w:rPr>
              <w:t xml:space="preserve">MAIL ID </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1</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L. Narendra Nath</w:t>
            </w:r>
          </w:p>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Manager</w:t>
            </w:r>
          </w:p>
        </w:tc>
        <w:tc>
          <w:tcPr>
            <w:tcW w:w="1000" w:type="pct"/>
          </w:tcPr>
          <w:p w:rsidR="006804AD" w:rsidRPr="006804AD" w:rsidRDefault="00CB7EF2" w:rsidP="006804AD">
            <w:pPr>
              <w:autoSpaceDE w:val="0"/>
              <w:autoSpaceDN w:val="0"/>
              <w:adjustRightInd w:val="0"/>
              <w:spacing w:before="40" w:after="40" w:line="240" w:lineRule="auto"/>
              <w:jc w:val="center"/>
              <w:rPr>
                <w:rFonts w:ascii="Book Antiqua" w:hAnsi="Book Antiqua" w:cs="Century Gothic"/>
                <w:color w:val="000000"/>
                <w:sz w:val="20"/>
                <w:szCs w:val="20"/>
              </w:rPr>
            </w:pPr>
            <w:r>
              <w:rPr>
                <w:rFonts w:ascii="Book Antiqua" w:hAnsi="Book Antiqua" w:cs="Century Gothic"/>
                <w:color w:val="000000"/>
                <w:sz w:val="20"/>
                <w:szCs w:val="20"/>
              </w:rPr>
              <w:t>Catalyst Management Services (</w:t>
            </w:r>
            <w:r w:rsidR="006804AD" w:rsidRPr="006804AD">
              <w:rPr>
                <w:rFonts w:ascii="Book Antiqua" w:hAnsi="Book Antiqua" w:cs="Century Gothic"/>
                <w:color w:val="000000"/>
                <w:sz w:val="20"/>
                <w:szCs w:val="20"/>
              </w:rPr>
              <w:t>CMS</w:t>
            </w:r>
            <w:r>
              <w:rPr>
                <w:rFonts w:ascii="Book Antiqua" w:hAnsi="Book Antiqua" w:cs="Century Gothic"/>
                <w:color w:val="000000"/>
                <w:sz w:val="20"/>
                <w:szCs w:val="20"/>
              </w:rPr>
              <w:t>), Bengaluru</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9391398807</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naren@cms-india.org</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2</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proofErr w:type="spellStart"/>
            <w:proofErr w:type="gramStart"/>
            <w:r w:rsidRPr="006804AD">
              <w:rPr>
                <w:rFonts w:ascii="Book Antiqua" w:hAnsi="Book Antiqua" w:cs="Century Gothic"/>
                <w:color w:val="000000"/>
                <w:sz w:val="20"/>
                <w:szCs w:val="20"/>
              </w:rPr>
              <w:t>N.Raghunathan</w:t>
            </w:r>
            <w:proofErr w:type="spellEnd"/>
            <w:proofErr w:type="gramEnd"/>
          </w:p>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Founder-Director</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CMS</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9342468310</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raghu@cms-india.org</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3</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CA Rama Rao</w:t>
            </w:r>
          </w:p>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Principal Scientist</w:t>
            </w:r>
          </w:p>
        </w:tc>
        <w:tc>
          <w:tcPr>
            <w:tcW w:w="1000" w:type="pct"/>
          </w:tcPr>
          <w:p w:rsidR="006804AD" w:rsidRPr="006804AD" w:rsidRDefault="00CB7EF2" w:rsidP="006804AD">
            <w:pPr>
              <w:autoSpaceDE w:val="0"/>
              <w:autoSpaceDN w:val="0"/>
              <w:adjustRightInd w:val="0"/>
              <w:spacing w:before="40" w:after="40" w:line="240" w:lineRule="auto"/>
              <w:jc w:val="center"/>
              <w:rPr>
                <w:rFonts w:ascii="Book Antiqua" w:hAnsi="Book Antiqua" w:cs="Century Gothic"/>
                <w:color w:val="000000"/>
                <w:sz w:val="20"/>
                <w:szCs w:val="20"/>
              </w:rPr>
            </w:pPr>
            <w:r>
              <w:rPr>
                <w:rFonts w:ascii="Book Antiqua" w:hAnsi="Book Antiqua" w:cs="Century Gothic"/>
                <w:color w:val="000000"/>
                <w:sz w:val="20"/>
                <w:szCs w:val="20"/>
              </w:rPr>
              <w:t xml:space="preserve">ICAR- </w:t>
            </w:r>
            <w:r w:rsidR="006804AD" w:rsidRPr="006804AD">
              <w:rPr>
                <w:rFonts w:ascii="Book Antiqua" w:hAnsi="Book Antiqua" w:cs="Century Gothic"/>
                <w:color w:val="000000"/>
                <w:sz w:val="20"/>
                <w:szCs w:val="20"/>
              </w:rPr>
              <w:t>CRIDA</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9949142381</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Car.rao@icar.gov.in</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4</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BMK Raju</w:t>
            </w:r>
          </w:p>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Principal Scientist</w:t>
            </w:r>
          </w:p>
        </w:tc>
        <w:tc>
          <w:tcPr>
            <w:tcW w:w="1000" w:type="pct"/>
          </w:tcPr>
          <w:p w:rsidR="006804AD" w:rsidRPr="006804AD" w:rsidRDefault="00CB7EF2" w:rsidP="006804AD">
            <w:pPr>
              <w:autoSpaceDE w:val="0"/>
              <w:autoSpaceDN w:val="0"/>
              <w:adjustRightInd w:val="0"/>
              <w:spacing w:before="40" w:after="40" w:line="240" w:lineRule="auto"/>
              <w:jc w:val="center"/>
              <w:rPr>
                <w:rFonts w:ascii="Book Antiqua" w:hAnsi="Book Antiqua" w:cs="Century Gothic"/>
                <w:color w:val="000000"/>
                <w:sz w:val="20"/>
                <w:szCs w:val="20"/>
              </w:rPr>
            </w:pPr>
            <w:r>
              <w:rPr>
                <w:rFonts w:ascii="Book Antiqua" w:hAnsi="Book Antiqua" w:cs="Century Gothic"/>
                <w:color w:val="000000"/>
                <w:sz w:val="20"/>
                <w:szCs w:val="20"/>
              </w:rPr>
              <w:t>ICAR-</w:t>
            </w:r>
            <w:r w:rsidR="006804AD" w:rsidRPr="006804AD">
              <w:rPr>
                <w:rFonts w:ascii="Book Antiqua" w:hAnsi="Book Antiqua" w:cs="Century Gothic"/>
                <w:color w:val="000000"/>
                <w:sz w:val="20"/>
                <w:szCs w:val="20"/>
              </w:rPr>
              <w:t>CRIDA</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9177523781</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Bmk.raju@icar.gov.in</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5</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proofErr w:type="spellStart"/>
            <w:r w:rsidRPr="006804AD">
              <w:rPr>
                <w:rFonts w:ascii="Book Antiqua" w:hAnsi="Book Antiqua" w:cs="Century Gothic"/>
                <w:color w:val="000000"/>
                <w:sz w:val="20"/>
                <w:szCs w:val="20"/>
              </w:rPr>
              <w:t>N.</w:t>
            </w:r>
            <w:proofErr w:type="gramStart"/>
            <w:r w:rsidRPr="006804AD">
              <w:rPr>
                <w:rFonts w:ascii="Book Antiqua" w:hAnsi="Book Antiqua" w:cs="Century Gothic"/>
                <w:color w:val="000000"/>
                <w:sz w:val="20"/>
                <w:szCs w:val="20"/>
              </w:rPr>
              <w:t>L.Narasimha</w:t>
            </w:r>
            <w:proofErr w:type="spellEnd"/>
            <w:proofErr w:type="gramEnd"/>
            <w:r w:rsidRPr="006804AD">
              <w:rPr>
                <w:rFonts w:ascii="Book Antiqua" w:hAnsi="Book Antiqua" w:cs="Century Gothic"/>
                <w:color w:val="000000"/>
                <w:sz w:val="20"/>
                <w:szCs w:val="20"/>
              </w:rPr>
              <w:t xml:space="preserve"> Reddy</w:t>
            </w:r>
          </w:p>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 xml:space="preserve">Team Leader </w:t>
            </w:r>
            <w:r>
              <w:rPr>
                <w:rFonts w:ascii="Book Antiqua" w:hAnsi="Book Antiqua" w:cs="Century Gothic"/>
                <w:color w:val="000000"/>
                <w:sz w:val="20"/>
                <w:szCs w:val="20"/>
              </w:rPr>
              <w:t>(</w:t>
            </w:r>
            <w:r w:rsidRPr="006804AD">
              <w:rPr>
                <w:rFonts w:ascii="Book Antiqua" w:hAnsi="Book Antiqua" w:cs="Century Gothic"/>
                <w:color w:val="000000"/>
                <w:sz w:val="20"/>
                <w:szCs w:val="20"/>
              </w:rPr>
              <w:t>NIRDPR-Study</w:t>
            </w:r>
            <w:r>
              <w:rPr>
                <w:rFonts w:ascii="Book Antiqua" w:hAnsi="Book Antiqua" w:cs="Century Gothic"/>
                <w:color w:val="000000"/>
                <w:sz w:val="20"/>
                <w:szCs w:val="20"/>
              </w:rPr>
              <w:t>)</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C</w:t>
            </w:r>
            <w:r w:rsidR="00CB7EF2">
              <w:rPr>
                <w:rFonts w:ascii="Book Antiqua" w:hAnsi="Book Antiqua" w:cs="Century Gothic"/>
                <w:color w:val="000000"/>
                <w:sz w:val="20"/>
                <w:szCs w:val="20"/>
              </w:rPr>
              <w:t xml:space="preserve">entre for </w:t>
            </w:r>
            <w:r w:rsidRPr="006804AD">
              <w:rPr>
                <w:rFonts w:ascii="Book Antiqua" w:hAnsi="Book Antiqua" w:cs="Century Gothic"/>
                <w:color w:val="000000"/>
                <w:sz w:val="20"/>
                <w:szCs w:val="20"/>
              </w:rPr>
              <w:t>E</w:t>
            </w:r>
            <w:r w:rsidR="00CB7EF2">
              <w:rPr>
                <w:rFonts w:ascii="Book Antiqua" w:hAnsi="Book Antiqua" w:cs="Century Gothic"/>
                <w:color w:val="000000"/>
                <w:sz w:val="20"/>
                <w:szCs w:val="20"/>
              </w:rPr>
              <w:t xml:space="preserve">conomic and </w:t>
            </w:r>
            <w:r w:rsidRPr="006804AD">
              <w:rPr>
                <w:rFonts w:ascii="Book Antiqua" w:hAnsi="Book Antiqua" w:cs="Century Gothic"/>
                <w:color w:val="000000"/>
                <w:sz w:val="20"/>
                <w:szCs w:val="20"/>
              </w:rPr>
              <w:t>S</w:t>
            </w:r>
            <w:r w:rsidR="00CB7EF2">
              <w:rPr>
                <w:rFonts w:ascii="Book Antiqua" w:hAnsi="Book Antiqua" w:cs="Century Gothic"/>
                <w:color w:val="000000"/>
                <w:sz w:val="20"/>
                <w:szCs w:val="20"/>
              </w:rPr>
              <w:t xml:space="preserve">ocial </w:t>
            </w:r>
            <w:r w:rsidRPr="006804AD">
              <w:rPr>
                <w:rFonts w:ascii="Book Antiqua" w:hAnsi="Book Antiqua" w:cs="Century Gothic"/>
                <w:color w:val="000000"/>
                <w:sz w:val="20"/>
                <w:szCs w:val="20"/>
              </w:rPr>
              <w:t>S</w:t>
            </w:r>
            <w:r w:rsidR="00CB7EF2">
              <w:rPr>
                <w:rFonts w:ascii="Book Antiqua" w:hAnsi="Book Antiqua" w:cs="Century Gothic"/>
                <w:color w:val="000000"/>
                <w:sz w:val="20"/>
                <w:szCs w:val="20"/>
              </w:rPr>
              <w:t>tudies (CESS)</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8374846350</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nreddynaka@gmail.com</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6</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proofErr w:type="spellStart"/>
            <w:r w:rsidRPr="006804AD">
              <w:rPr>
                <w:rFonts w:ascii="Book Antiqua" w:hAnsi="Book Antiqua" w:cs="Century Gothic"/>
                <w:color w:val="000000"/>
                <w:sz w:val="20"/>
                <w:szCs w:val="20"/>
              </w:rPr>
              <w:t>V.Ratna</w:t>
            </w:r>
            <w:proofErr w:type="spellEnd"/>
            <w:r w:rsidRPr="006804AD">
              <w:rPr>
                <w:rFonts w:ascii="Book Antiqua" w:hAnsi="Book Antiqua" w:cs="Century Gothic"/>
                <w:color w:val="000000"/>
                <w:sz w:val="20"/>
                <w:szCs w:val="20"/>
              </w:rPr>
              <w:t xml:space="preserve"> Reddy</w:t>
            </w:r>
          </w:p>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Director</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L</w:t>
            </w:r>
            <w:r w:rsidR="00CB7EF2">
              <w:rPr>
                <w:rFonts w:ascii="Book Antiqua" w:hAnsi="Book Antiqua" w:cs="Century Gothic"/>
                <w:color w:val="000000"/>
                <w:sz w:val="20"/>
                <w:szCs w:val="20"/>
              </w:rPr>
              <w:t xml:space="preserve">ivelihoods and </w:t>
            </w:r>
            <w:r w:rsidRPr="006804AD">
              <w:rPr>
                <w:rFonts w:ascii="Book Antiqua" w:hAnsi="Book Antiqua" w:cs="Century Gothic"/>
                <w:color w:val="000000"/>
                <w:sz w:val="20"/>
                <w:szCs w:val="20"/>
              </w:rPr>
              <w:t>NRM</w:t>
            </w:r>
            <w:r w:rsidR="00CB7EF2">
              <w:rPr>
                <w:rFonts w:ascii="Book Antiqua" w:hAnsi="Book Antiqua" w:cs="Century Gothic"/>
                <w:color w:val="000000"/>
                <w:sz w:val="20"/>
                <w:szCs w:val="20"/>
              </w:rPr>
              <w:t xml:space="preserve"> </w:t>
            </w:r>
            <w:r w:rsidRPr="006804AD">
              <w:rPr>
                <w:rFonts w:ascii="Book Antiqua" w:hAnsi="Book Antiqua" w:cs="Century Gothic"/>
                <w:color w:val="000000"/>
                <w:sz w:val="20"/>
                <w:szCs w:val="20"/>
              </w:rPr>
              <w:t>I</w:t>
            </w:r>
            <w:r w:rsidR="00CB7EF2">
              <w:rPr>
                <w:rFonts w:ascii="Book Antiqua" w:hAnsi="Book Antiqua" w:cs="Century Gothic"/>
                <w:color w:val="000000"/>
                <w:sz w:val="20"/>
                <w:szCs w:val="20"/>
              </w:rPr>
              <w:t>nstitute (LNNRMI)</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9949414285</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7</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 xml:space="preserve">MV </w:t>
            </w:r>
            <w:proofErr w:type="spellStart"/>
            <w:r w:rsidRPr="006804AD">
              <w:rPr>
                <w:rFonts w:ascii="Book Antiqua" w:hAnsi="Book Antiqua" w:cs="Century Gothic"/>
                <w:color w:val="000000"/>
                <w:sz w:val="20"/>
                <w:szCs w:val="20"/>
              </w:rPr>
              <w:t>Ramachandrudu</w:t>
            </w:r>
            <w:proofErr w:type="spellEnd"/>
          </w:p>
          <w:p w:rsidR="006804AD" w:rsidRPr="006804AD" w:rsidRDefault="00CB7EF2" w:rsidP="006804AD">
            <w:pPr>
              <w:autoSpaceDE w:val="0"/>
              <w:autoSpaceDN w:val="0"/>
              <w:adjustRightInd w:val="0"/>
              <w:spacing w:before="40" w:after="40" w:line="240" w:lineRule="auto"/>
              <w:rPr>
                <w:rFonts w:ascii="Book Antiqua" w:hAnsi="Book Antiqua" w:cs="Century Gothic"/>
                <w:color w:val="000000"/>
                <w:sz w:val="20"/>
                <w:szCs w:val="20"/>
              </w:rPr>
            </w:pPr>
            <w:r>
              <w:rPr>
                <w:rFonts w:ascii="Book Antiqua" w:hAnsi="Book Antiqua" w:cs="Century Gothic"/>
                <w:color w:val="000000"/>
                <w:sz w:val="20"/>
                <w:szCs w:val="20"/>
              </w:rPr>
              <w:t>Process Evaluation, LTA</w:t>
            </w:r>
            <w:r w:rsidR="00A543DE">
              <w:rPr>
                <w:rFonts w:ascii="Book Antiqua" w:hAnsi="Book Antiqua" w:cs="Century Gothic"/>
                <w:color w:val="000000"/>
                <w:sz w:val="20"/>
                <w:szCs w:val="20"/>
              </w:rPr>
              <w:t>, APDMP</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WASSAN</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9440621860</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Duram123@yahoo.com</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8</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proofErr w:type="spellStart"/>
            <w:proofErr w:type="gramStart"/>
            <w:r w:rsidRPr="006804AD">
              <w:rPr>
                <w:rFonts w:ascii="Book Antiqua" w:hAnsi="Book Antiqua" w:cs="Century Gothic"/>
                <w:color w:val="000000"/>
                <w:sz w:val="20"/>
                <w:szCs w:val="20"/>
              </w:rPr>
              <w:t>A.Ravindra</w:t>
            </w:r>
            <w:proofErr w:type="spellEnd"/>
            <w:proofErr w:type="gramEnd"/>
          </w:p>
          <w:p w:rsidR="006804AD" w:rsidRPr="006804AD" w:rsidRDefault="00A543DE" w:rsidP="006804AD">
            <w:pPr>
              <w:autoSpaceDE w:val="0"/>
              <w:autoSpaceDN w:val="0"/>
              <w:adjustRightInd w:val="0"/>
              <w:spacing w:before="40" w:after="40" w:line="240" w:lineRule="auto"/>
              <w:rPr>
                <w:rFonts w:ascii="Book Antiqua" w:hAnsi="Book Antiqua" w:cs="Century Gothic"/>
                <w:color w:val="000000"/>
                <w:sz w:val="20"/>
                <w:szCs w:val="20"/>
              </w:rPr>
            </w:pPr>
            <w:r>
              <w:rPr>
                <w:rFonts w:ascii="Book Antiqua" w:hAnsi="Book Antiqua" w:cs="Century Gothic"/>
                <w:color w:val="000000"/>
                <w:sz w:val="20"/>
                <w:szCs w:val="20"/>
              </w:rPr>
              <w:t xml:space="preserve"> LTA, APDMP</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WASSAN</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9440621861</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Ravindra@wassan.org</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proofErr w:type="spellStart"/>
            <w:r w:rsidRPr="006804AD">
              <w:rPr>
                <w:rFonts w:ascii="Book Antiqua" w:hAnsi="Book Antiqua" w:cs="Century Gothic"/>
                <w:color w:val="000000"/>
                <w:sz w:val="20"/>
                <w:szCs w:val="20"/>
              </w:rPr>
              <w:t>C.Bakka</w:t>
            </w:r>
            <w:proofErr w:type="spellEnd"/>
            <w:r w:rsidRPr="006804AD">
              <w:rPr>
                <w:rFonts w:ascii="Book Antiqua" w:hAnsi="Book Antiqua" w:cs="Century Gothic"/>
                <w:color w:val="000000"/>
                <w:sz w:val="20"/>
                <w:szCs w:val="20"/>
              </w:rPr>
              <w:t xml:space="preserve"> Reddy</w:t>
            </w:r>
          </w:p>
          <w:p w:rsidR="006804AD" w:rsidRPr="006804AD" w:rsidRDefault="00CB7EF2" w:rsidP="006804AD">
            <w:pPr>
              <w:autoSpaceDE w:val="0"/>
              <w:autoSpaceDN w:val="0"/>
              <w:adjustRightInd w:val="0"/>
              <w:spacing w:before="40" w:after="40" w:line="240" w:lineRule="auto"/>
              <w:rPr>
                <w:rFonts w:ascii="Book Antiqua" w:hAnsi="Book Antiqua" w:cs="Century Gothic"/>
                <w:color w:val="000000"/>
                <w:sz w:val="20"/>
                <w:szCs w:val="20"/>
              </w:rPr>
            </w:pPr>
            <w:r>
              <w:rPr>
                <w:rFonts w:ascii="Book Antiqua" w:hAnsi="Book Antiqua" w:cs="Century Gothic"/>
                <w:color w:val="000000"/>
                <w:sz w:val="20"/>
                <w:szCs w:val="20"/>
              </w:rPr>
              <w:t>Groundwater Expert, LTA, APDMP</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WASSAN</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9440621862</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bakkareddy@wassan.org</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10</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Sriram Iyer</w:t>
            </w:r>
          </w:p>
          <w:p w:rsidR="006804AD" w:rsidRPr="006804AD" w:rsidRDefault="00CB7EF2" w:rsidP="006804AD">
            <w:pPr>
              <w:autoSpaceDE w:val="0"/>
              <w:autoSpaceDN w:val="0"/>
              <w:adjustRightInd w:val="0"/>
              <w:spacing w:before="40" w:after="40" w:line="240" w:lineRule="auto"/>
              <w:rPr>
                <w:rFonts w:ascii="Book Antiqua" w:hAnsi="Book Antiqua" w:cs="Century Gothic"/>
                <w:color w:val="000000"/>
                <w:sz w:val="20"/>
                <w:szCs w:val="20"/>
              </w:rPr>
            </w:pPr>
            <w:r>
              <w:rPr>
                <w:rFonts w:ascii="Book Antiqua" w:hAnsi="Book Antiqua" w:cs="Century Gothic"/>
                <w:color w:val="000000"/>
                <w:sz w:val="20"/>
                <w:szCs w:val="20"/>
              </w:rPr>
              <w:t>Prog Manager, APDMP, LTA</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WASSAN</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991387490</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11</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Chandra Sekhar</w:t>
            </w:r>
          </w:p>
          <w:p w:rsidR="006804AD" w:rsidRPr="006804AD" w:rsidRDefault="00CB7EF2" w:rsidP="006804AD">
            <w:pPr>
              <w:autoSpaceDE w:val="0"/>
              <w:autoSpaceDN w:val="0"/>
              <w:adjustRightInd w:val="0"/>
              <w:spacing w:before="40" w:after="40" w:line="240" w:lineRule="auto"/>
              <w:rPr>
                <w:rFonts w:ascii="Book Antiqua" w:hAnsi="Book Antiqua" w:cs="Century Gothic"/>
                <w:color w:val="000000"/>
                <w:sz w:val="20"/>
                <w:szCs w:val="20"/>
              </w:rPr>
            </w:pPr>
            <w:r>
              <w:rPr>
                <w:rFonts w:ascii="Book Antiqua" w:hAnsi="Book Antiqua" w:cs="Century Gothic"/>
                <w:color w:val="000000"/>
                <w:sz w:val="20"/>
                <w:szCs w:val="20"/>
              </w:rPr>
              <w:t>Prog Manager, APDMP, LTA</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WASSAN</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9849386315</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sekhar@wassan.org</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12</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Sabyasachi Das</w:t>
            </w:r>
          </w:p>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Program Lead</w:t>
            </w:r>
            <w:r w:rsidR="00CB7EF2">
              <w:rPr>
                <w:rFonts w:ascii="Book Antiqua" w:hAnsi="Book Antiqua" w:cs="Century Gothic"/>
                <w:color w:val="000000"/>
                <w:sz w:val="20"/>
                <w:szCs w:val="20"/>
              </w:rPr>
              <w:t>, Livestock, LTA,</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WASSAN</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9440804860</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sabyasachidasindia@gmail.com</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13</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VDV Krupa Das</w:t>
            </w:r>
          </w:p>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COO</w:t>
            </w:r>
            <w:r w:rsidR="00CB7EF2">
              <w:rPr>
                <w:rFonts w:ascii="Book Antiqua" w:hAnsi="Book Antiqua" w:cs="Century Gothic"/>
                <w:color w:val="000000"/>
                <w:sz w:val="20"/>
                <w:szCs w:val="20"/>
              </w:rPr>
              <w:t>, SPMU, APDMP</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APDMP</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coo@apdmp.in</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14</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proofErr w:type="spellStart"/>
            <w:r w:rsidRPr="006804AD">
              <w:rPr>
                <w:rFonts w:ascii="Book Antiqua" w:hAnsi="Book Antiqua" w:cs="Century Gothic"/>
                <w:color w:val="000000"/>
                <w:sz w:val="20"/>
                <w:szCs w:val="20"/>
              </w:rPr>
              <w:t>Nunna</w:t>
            </w:r>
            <w:proofErr w:type="spellEnd"/>
            <w:r w:rsidRPr="006804AD">
              <w:rPr>
                <w:rFonts w:ascii="Book Antiqua" w:hAnsi="Book Antiqua" w:cs="Century Gothic"/>
                <w:color w:val="000000"/>
                <w:sz w:val="20"/>
                <w:szCs w:val="20"/>
              </w:rPr>
              <w:t xml:space="preserve"> </w:t>
            </w:r>
            <w:proofErr w:type="spellStart"/>
            <w:r w:rsidRPr="006804AD">
              <w:rPr>
                <w:rFonts w:ascii="Book Antiqua" w:hAnsi="Book Antiqua" w:cs="Century Gothic"/>
                <w:color w:val="000000"/>
                <w:sz w:val="20"/>
                <w:szCs w:val="20"/>
              </w:rPr>
              <w:t>Venkateshwarlu</w:t>
            </w:r>
            <w:proofErr w:type="spellEnd"/>
          </w:p>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Agriculture Expert</w:t>
            </w:r>
            <w:r w:rsidR="00CB7EF2">
              <w:rPr>
                <w:rFonts w:ascii="Book Antiqua" w:hAnsi="Book Antiqua" w:cs="Century Gothic"/>
                <w:color w:val="000000"/>
                <w:sz w:val="20"/>
                <w:szCs w:val="20"/>
              </w:rPr>
              <w:t>, SPMU</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APDMP</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nunnavenkatb154@gmail.com</w:t>
            </w:r>
          </w:p>
        </w:tc>
      </w:tr>
      <w:tr w:rsidR="006804AD" w:rsidRPr="006804AD" w:rsidTr="00484B7C">
        <w:tc>
          <w:tcPr>
            <w:tcW w:w="37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15</w:t>
            </w:r>
          </w:p>
        </w:tc>
        <w:tc>
          <w:tcPr>
            <w:tcW w:w="1548" w:type="pct"/>
          </w:tcPr>
          <w:p w:rsid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P. Raghavendra</w:t>
            </w:r>
          </w:p>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Project Manag</w:t>
            </w:r>
            <w:r w:rsidR="00CB7EF2">
              <w:rPr>
                <w:rFonts w:ascii="Book Antiqua" w:hAnsi="Book Antiqua" w:cs="Century Gothic"/>
                <w:color w:val="000000"/>
                <w:sz w:val="20"/>
                <w:szCs w:val="20"/>
              </w:rPr>
              <w:t>er, SPMU</w:t>
            </w:r>
          </w:p>
        </w:tc>
        <w:tc>
          <w:tcPr>
            <w:tcW w:w="1000"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APDMP</w:t>
            </w:r>
          </w:p>
        </w:tc>
        <w:tc>
          <w:tcPr>
            <w:tcW w:w="737" w:type="pct"/>
          </w:tcPr>
          <w:p w:rsidR="006804AD" w:rsidRPr="006804AD" w:rsidRDefault="006804AD" w:rsidP="006804AD">
            <w:pPr>
              <w:autoSpaceDE w:val="0"/>
              <w:autoSpaceDN w:val="0"/>
              <w:adjustRightInd w:val="0"/>
              <w:spacing w:before="40" w:after="40" w:line="240" w:lineRule="auto"/>
              <w:jc w:val="center"/>
              <w:rPr>
                <w:rFonts w:ascii="Book Antiqua" w:hAnsi="Book Antiqua" w:cs="Century Gothic"/>
                <w:color w:val="000000"/>
                <w:sz w:val="20"/>
                <w:szCs w:val="20"/>
              </w:rPr>
            </w:pPr>
            <w:r w:rsidRPr="006804AD">
              <w:rPr>
                <w:rFonts w:ascii="Book Antiqua" w:hAnsi="Book Antiqua" w:cs="Century Gothic"/>
                <w:color w:val="000000"/>
                <w:sz w:val="20"/>
                <w:szCs w:val="20"/>
              </w:rPr>
              <w:t>8886686401</w:t>
            </w:r>
          </w:p>
        </w:tc>
        <w:tc>
          <w:tcPr>
            <w:tcW w:w="1338" w:type="pct"/>
          </w:tcPr>
          <w:p w:rsidR="006804AD" w:rsidRPr="006804AD" w:rsidRDefault="006804AD" w:rsidP="006804AD">
            <w:pPr>
              <w:autoSpaceDE w:val="0"/>
              <w:autoSpaceDN w:val="0"/>
              <w:adjustRightInd w:val="0"/>
              <w:spacing w:before="40" w:after="40" w:line="240" w:lineRule="auto"/>
              <w:rPr>
                <w:rFonts w:ascii="Book Antiqua" w:hAnsi="Book Antiqua" w:cs="Century Gothic"/>
                <w:color w:val="000000"/>
                <w:sz w:val="20"/>
                <w:szCs w:val="20"/>
              </w:rPr>
            </w:pPr>
            <w:r w:rsidRPr="006804AD">
              <w:rPr>
                <w:rFonts w:ascii="Book Antiqua" w:hAnsi="Book Antiqua" w:cs="Century Gothic"/>
                <w:color w:val="000000"/>
                <w:sz w:val="20"/>
                <w:szCs w:val="20"/>
              </w:rPr>
              <w:t>raghavendra4599@gmail.com</w:t>
            </w:r>
          </w:p>
        </w:tc>
      </w:tr>
      <w:tr w:rsidR="00FB776E" w:rsidRPr="006804AD" w:rsidTr="00484B7C">
        <w:tc>
          <w:tcPr>
            <w:tcW w:w="377" w:type="pct"/>
          </w:tcPr>
          <w:p w:rsidR="00FB776E" w:rsidRPr="006804AD" w:rsidRDefault="00FB776E" w:rsidP="006804AD">
            <w:pPr>
              <w:autoSpaceDE w:val="0"/>
              <w:autoSpaceDN w:val="0"/>
              <w:adjustRightInd w:val="0"/>
              <w:spacing w:before="40" w:after="40" w:line="240" w:lineRule="auto"/>
              <w:jc w:val="center"/>
              <w:rPr>
                <w:rFonts w:ascii="Book Antiqua" w:hAnsi="Book Antiqua" w:cs="Century Gothic"/>
                <w:color w:val="000000"/>
                <w:sz w:val="20"/>
                <w:szCs w:val="20"/>
              </w:rPr>
            </w:pPr>
            <w:r>
              <w:rPr>
                <w:rFonts w:ascii="Book Antiqua" w:hAnsi="Book Antiqua" w:cs="Century Gothic"/>
                <w:color w:val="000000"/>
                <w:sz w:val="20"/>
                <w:szCs w:val="20"/>
              </w:rPr>
              <w:t xml:space="preserve">16 </w:t>
            </w:r>
          </w:p>
        </w:tc>
        <w:tc>
          <w:tcPr>
            <w:tcW w:w="1548" w:type="pct"/>
          </w:tcPr>
          <w:p w:rsidR="00FB776E" w:rsidRDefault="00FB776E" w:rsidP="006804AD">
            <w:pPr>
              <w:autoSpaceDE w:val="0"/>
              <w:autoSpaceDN w:val="0"/>
              <w:adjustRightInd w:val="0"/>
              <w:spacing w:before="40" w:after="40" w:line="240" w:lineRule="auto"/>
              <w:rPr>
                <w:rFonts w:ascii="Book Antiqua" w:hAnsi="Book Antiqua" w:cs="Century Gothic"/>
                <w:color w:val="000000"/>
                <w:sz w:val="20"/>
                <w:szCs w:val="20"/>
              </w:rPr>
            </w:pPr>
            <w:r>
              <w:rPr>
                <w:rFonts w:ascii="Book Antiqua" w:hAnsi="Book Antiqua" w:cs="Century Gothic"/>
                <w:color w:val="000000"/>
                <w:sz w:val="20"/>
                <w:szCs w:val="20"/>
              </w:rPr>
              <w:t xml:space="preserve">Ananth </w:t>
            </w:r>
            <w:proofErr w:type="spellStart"/>
            <w:r>
              <w:rPr>
                <w:rFonts w:ascii="Book Antiqua" w:hAnsi="Book Antiqua" w:cs="Century Gothic"/>
                <w:color w:val="000000"/>
                <w:sz w:val="20"/>
                <w:szCs w:val="20"/>
              </w:rPr>
              <w:t>Panth</w:t>
            </w:r>
            <w:proofErr w:type="spellEnd"/>
          </w:p>
          <w:p w:rsidR="00CB7EF2" w:rsidRPr="006804AD" w:rsidRDefault="00CB7EF2" w:rsidP="006804AD">
            <w:pPr>
              <w:autoSpaceDE w:val="0"/>
              <w:autoSpaceDN w:val="0"/>
              <w:adjustRightInd w:val="0"/>
              <w:spacing w:before="40" w:after="40" w:line="240" w:lineRule="auto"/>
              <w:rPr>
                <w:rFonts w:ascii="Book Antiqua" w:hAnsi="Book Antiqua" w:cs="Century Gothic"/>
                <w:color w:val="000000"/>
                <w:sz w:val="20"/>
                <w:szCs w:val="20"/>
              </w:rPr>
            </w:pPr>
            <w:r>
              <w:rPr>
                <w:rFonts w:ascii="Book Antiqua" w:hAnsi="Book Antiqua" w:cs="Century Gothic"/>
                <w:color w:val="000000"/>
                <w:sz w:val="20"/>
                <w:szCs w:val="20"/>
              </w:rPr>
              <w:lastRenderedPageBreak/>
              <w:t>Process Evaluation, LTA, APDMP</w:t>
            </w:r>
          </w:p>
        </w:tc>
        <w:tc>
          <w:tcPr>
            <w:tcW w:w="1000" w:type="pct"/>
          </w:tcPr>
          <w:p w:rsidR="00FB776E" w:rsidRPr="006804AD" w:rsidRDefault="00FB776E" w:rsidP="006804AD">
            <w:pPr>
              <w:autoSpaceDE w:val="0"/>
              <w:autoSpaceDN w:val="0"/>
              <w:adjustRightInd w:val="0"/>
              <w:spacing w:before="40" w:after="40" w:line="240" w:lineRule="auto"/>
              <w:jc w:val="center"/>
              <w:rPr>
                <w:rFonts w:ascii="Book Antiqua" w:hAnsi="Book Antiqua" w:cs="Century Gothic"/>
                <w:color w:val="000000"/>
                <w:sz w:val="20"/>
                <w:szCs w:val="20"/>
              </w:rPr>
            </w:pPr>
            <w:r>
              <w:rPr>
                <w:rFonts w:ascii="Book Antiqua" w:hAnsi="Book Antiqua" w:cs="Century Gothic"/>
                <w:color w:val="000000"/>
                <w:sz w:val="20"/>
                <w:szCs w:val="20"/>
              </w:rPr>
              <w:lastRenderedPageBreak/>
              <w:t>WASSAN</w:t>
            </w:r>
          </w:p>
        </w:tc>
        <w:tc>
          <w:tcPr>
            <w:tcW w:w="737" w:type="pct"/>
          </w:tcPr>
          <w:p w:rsidR="00FB776E" w:rsidRPr="006804AD" w:rsidRDefault="00FB776E" w:rsidP="006804AD">
            <w:pPr>
              <w:autoSpaceDE w:val="0"/>
              <w:autoSpaceDN w:val="0"/>
              <w:adjustRightInd w:val="0"/>
              <w:spacing w:before="40" w:after="40" w:line="240" w:lineRule="auto"/>
              <w:jc w:val="center"/>
              <w:rPr>
                <w:rFonts w:ascii="Book Antiqua" w:hAnsi="Book Antiqua" w:cs="Century Gothic"/>
                <w:color w:val="000000"/>
                <w:sz w:val="20"/>
                <w:szCs w:val="20"/>
              </w:rPr>
            </w:pPr>
            <w:r>
              <w:rPr>
                <w:rFonts w:ascii="Book Antiqua" w:hAnsi="Book Antiqua" w:cs="Century Gothic"/>
                <w:color w:val="000000"/>
                <w:sz w:val="20"/>
                <w:szCs w:val="20"/>
              </w:rPr>
              <w:t>9449011208</w:t>
            </w:r>
          </w:p>
        </w:tc>
        <w:tc>
          <w:tcPr>
            <w:tcW w:w="1338" w:type="pct"/>
          </w:tcPr>
          <w:p w:rsidR="00FB776E" w:rsidRPr="006804AD" w:rsidRDefault="00FB776E" w:rsidP="006804AD">
            <w:pPr>
              <w:autoSpaceDE w:val="0"/>
              <w:autoSpaceDN w:val="0"/>
              <w:adjustRightInd w:val="0"/>
              <w:spacing w:before="40" w:after="40" w:line="240" w:lineRule="auto"/>
              <w:rPr>
                <w:rFonts w:ascii="Book Antiqua" w:hAnsi="Book Antiqua" w:cs="Century Gothic"/>
                <w:color w:val="000000"/>
                <w:sz w:val="20"/>
                <w:szCs w:val="20"/>
              </w:rPr>
            </w:pPr>
            <w:r>
              <w:rPr>
                <w:rFonts w:ascii="Book Antiqua" w:hAnsi="Book Antiqua" w:cs="Century Gothic"/>
                <w:color w:val="000000"/>
                <w:sz w:val="20"/>
                <w:szCs w:val="20"/>
              </w:rPr>
              <w:t>aspanth@wassan.org</w:t>
            </w:r>
          </w:p>
        </w:tc>
      </w:tr>
      <w:tr w:rsidR="00CB7EF2" w:rsidRPr="006804AD" w:rsidTr="00484B7C">
        <w:tc>
          <w:tcPr>
            <w:tcW w:w="377" w:type="pct"/>
          </w:tcPr>
          <w:p w:rsidR="00CB7EF2" w:rsidRDefault="00CB7EF2" w:rsidP="006804AD">
            <w:pPr>
              <w:autoSpaceDE w:val="0"/>
              <w:autoSpaceDN w:val="0"/>
              <w:adjustRightInd w:val="0"/>
              <w:spacing w:before="40" w:after="40" w:line="240" w:lineRule="auto"/>
              <w:jc w:val="center"/>
              <w:rPr>
                <w:rFonts w:ascii="Book Antiqua" w:hAnsi="Book Antiqua" w:cs="Century Gothic"/>
                <w:color w:val="000000"/>
                <w:sz w:val="20"/>
                <w:szCs w:val="20"/>
              </w:rPr>
            </w:pPr>
          </w:p>
        </w:tc>
        <w:tc>
          <w:tcPr>
            <w:tcW w:w="1548" w:type="pct"/>
          </w:tcPr>
          <w:p w:rsidR="00CB7EF2" w:rsidRDefault="00CB7EF2" w:rsidP="006804AD">
            <w:pPr>
              <w:autoSpaceDE w:val="0"/>
              <w:autoSpaceDN w:val="0"/>
              <w:adjustRightInd w:val="0"/>
              <w:spacing w:before="40" w:after="40" w:line="240" w:lineRule="auto"/>
              <w:rPr>
                <w:rFonts w:ascii="Book Antiqua" w:hAnsi="Book Antiqua" w:cs="Century Gothic"/>
                <w:color w:val="000000"/>
                <w:sz w:val="20"/>
                <w:szCs w:val="20"/>
              </w:rPr>
            </w:pPr>
            <w:r>
              <w:rPr>
                <w:rFonts w:ascii="Book Antiqua" w:hAnsi="Book Antiqua" w:cs="Century Gothic"/>
                <w:color w:val="000000"/>
                <w:sz w:val="20"/>
                <w:szCs w:val="20"/>
              </w:rPr>
              <w:t xml:space="preserve">Regrets: </w:t>
            </w:r>
          </w:p>
          <w:p w:rsidR="00CB7EF2" w:rsidRPr="00CB7EF2" w:rsidRDefault="00CB7EF2" w:rsidP="00CB7EF2">
            <w:pPr>
              <w:pStyle w:val="ListParagraph"/>
              <w:numPr>
                <w:ilvl w:val="0"/>
                <w:numId w:val="22"/>
              </w:numPr>
              <w:autoSpaceDE w:val="0"/>
              <w:autoSpaceDN w:val="0"/>
              <w:adjustRightInd w:val="0"/>
              <w:spacing w:before="40" w:after="40" w:line="240" w:lineRule="auto"/>
              <w:rPr>
                <w:rFonts w:ascii="Book Antiqua" w:hAnsi="Book Antiqua" w:cs="Century Gothic"/>
                <w:color w:val="000000"/>
              </w:rPr>
            </w:pPr>
            <w:r>
              <w:rPr>
                <w:rFonts w:ascii="Book Antiqua" w:hAnsi="Book Antiqua" w:cs="Century Gothic"/>
                <w:color w:val="000000"/>
              </w:rPr>
              <w:t>Dr. VJ Naidu</w:t>
            </w:r>
          </w:p>
        </w:tc>
        <w:tc>
          <w:tcPr>
            <w:tcW w:w="1000" w:type="pct"/>
          </w:tcPr>
          <w:p w:rsidR="00CB7EF2" w:rsidRDefault="00CB7EF2" w:rsidP="006804AD">
            <w:pPr>
              <w:autoSpaceDE w:val="0"/>
              <w:autoSpaceDN w:val="0"/>
              <w:adjustRightInd w:val="0"/>
              <w:spacing w:before="40" w:after="40" w:line="240" w:lineRule="auto"/>
              <w:jc w:val="center"/>
              <w:rPr>
                <w:rFonts w:ascii="Book Antiqua" w:hAnsi="Book Antiqua" w:cs="Century Gothic"/>
                <w:color w:val="000000"/>
                <w:sz w:val="20"/>
                <w:szCs w:val="20"/>
              </w:rPr>
            </w:pPr>
          </w:p>
          <w:p w:rsidR="00CB7EF2" w:rsidRDefault="00CB7EF2" w:rsidP="006804AD">
            <w:pPr>
              <w:autoSpaceDE w:val="0"/>
              <w:autoSpaceDN w:val="0"/>
              <w:adjustRightInd w:val="0"/>
              <w:spacing w:before="40" w:after="40" w:line="240" w:lineRule="auto"/>
              <w:jc w:val="center"/>
              <w:rPr>
                <w:rFonts w:ascii="Book Antiqua" w:hAnsi="Book Antiqua" w:cs="Century Gothic"/>
                <w:color w:val="000000"/>
                <w:sz w:val="20"/>
                <w:szCs w:val="20"/>
              </w:rPr>
            </w:pPr>
            <w:r>
              <w:rPr>
                <w:rFonts w:ascii="Book Antiqua" w:hAnsi="Book Antiqua" w:cs="Century Gothic"/>
                <w:color w:val="000000"/>
                <w:sz w:val="20"/>
                <w:szCs w:val="20"/>
              </w:rPr>
              <w:t>SOCHURSOD</w:t>
            </w:r>
          </w:p>
        </w:tc>
        <w:tc>
          <w:tcPr>
            <w:tcW w:w="737" w:type="pct"/>
          </w:tcPr>
          <w:p w:rsidR="00CB7EF2" w:rsidRDefault="00CB7EF2" w:rsidP="006804AD">
            <w:pPr>
              <w:autoSpaceDE w:val="0"/>
              <w:autoSpaceDN w:val="0"/>
              <w:adjustRightInd w:val="0"/>
              <w:spacing w:before="40" w:after="40" w:line="240" w:lineRule="auto"/>
              <w:jc w:val="center"/>
              <w:rPr>
                <w:rFonts w:ascii="Book Antiqua" w:hAnsi="Book Antiqua" w:cs="Century Gothic"/>
                <w:color w:val="000000"/>
                <w:sz w:val="20"/>
                <w:szCs w:val="20"/>
              </w:rPr>
            </w:pPr>
          </w:p>
        </w:tc>
        <w:tc>
          <w:tcPr>
            <w:tcW w:w="1338" w:type="pct"/>
          </w:tcPr>
          <w:p w:rsidR="00CB7EF2" w:rsidRDefault="00CB7EF2" w:rsidP="006804AD">
            <w:pPr>
              <w:autoSpaceDE w:val="0"/>
              <w:autoSpaceDN w:val="0"/>
              <w:adjustRightInd w:val="0"/>
              <w:spacing w:before="40" w:after="40" w:line="240" w:lineRule="auto"/>
              <w:rPr>
                <w:rFonts w:ascii="Book Antiqua" w:hAnsi="Book Antiqua" w:cs="Century Gothic"/>
                <w:color w:val="000000"/>
                <w:sz w:val="20"/>
                <w:szCs w:val="20"/>
              </w:rPr>
            </w:pPr>
          </w:p>
        </w:tc>
      </w:tr>
      <w:tr w:rsidR="00CB7EF2" w:rsidRPr="006804AD" w:rsidTr="00484B7C">
        <w:tc>
          <w:tcPr>
            <w:tcW w:w="377" w:type="pct"/>
          </w:tcPr>
          <w:p w:rsidR="00CB7EF2" w:rsidRDefault="00CB7EF2" w:rsidP="006804AD">
            <w:pPr>
              <w:autoSpaceDE w:val="0"/>
              <w:autoSpaceDN w:val="0"/>
              <w:adjustRightInd w:val="0"/>
              <w:spacing w:before="40" w:after="40" w:line="240" w:lineRule="auto"/>
              <w:jc w:val="center"/>
              <w:rPr>
                <w:rFonts w:ascii="Book Antiqua" w:hAnsi="Book Antiqua" w:cs="Century Gothic"/>
                <w:color w:val="000000"/>
                <w:sz w:val="20"/>
                <w:szCs w:val="20"/>
              </w:rPr>
            </w:pPr>
          </w:p>
        </w:tc>
        <w:tc>
          <w:tcPr>
            <w:tcW w:w="1548" w:type="pct"/>
          </w:tcPr>
          <w:p w:rsidR="00CB7EF2" w:rsidRPr="00CB7EF2" w:rsidRDefault="00CB7EF2" w:rsidP="00CB7EF2">
            <w:pPr>
              <w:pStyle w:val="ListParagraph"/>
              <w:numPr>
                <w:ilvl w:val="0"/>
                <w:numId w:val="22"/>
              </w:numPr>
              <w:autoSpaceDE w:val="0"/>
              <w:autoSpaceDN w:val="0"/>
              <w:adjustRightInd w:val="0"/>
              <w:spacing w:before="40" w:after="40" w:line="240" w:lineRule="auto"/>
              <w:rPr>
                <w:rFonts w:ascii="Book Antiqua" w:hAnsi="Book Antiqua" w:cs="Century Gothic"/>
                <w:color w:val="000000"/>
              </w:rPr>
            </w:pPr>
            <w:r>
              <w:rPr>
                <w:rFonts w:ascii="Book Antiqua" w:hAnsi="Book Antiqua" w:cs="Century Gothic"/>
                <w:color w:val="000000"/>
              </w:rPr>
              <w:t xml:space="preserve">Dr. </w:t>
            </w:r>
            <w:proofErr w:type="spellStart"/>
            <w:r>
              <w:rPr>
                <w:rFonts w:ascii="Book Antiqua" w:hAnsi="Book Antiqua" w:cs="Century Gothic"/>
                <w:color w:val="000000"/>
              </w:rPr>
              <w:t>Prithvikar</w:t>
            </w:r>
            <w:proofErr w:type="spellEnd"/>
            <w:r>
              <w:rPr>
                <w:rFonts w:ascii="Book Antiqua" w:hAnsi="Book Antiqua" w:cs="Century Gothic"/>
                <w:color w:val="000000"/>
              </w:rPr>
              <w:t xml:space="preserve"> Reddy</w:t>
            </w:r>
          </w:p>
        </w:tc>
        <w:tc>
          <w:tcPr>
            <w:tcW w:w="1000" w:type="pct"/>
          </w:tcPr>
          <w:p w:rsidR="00CB7EF2" w:rsidRDefault="00CB7EF2" w:rsidP="006804AD">
            <w:pPr>
              <w:autoSpaceDE w:val="0"/>
              <w:autoSpaceDN w:val="0"/>
              <w:adjustRightInd w:val="0"/>
              <w:spacing w:before="40" w:after="40" w:line="240" w:lineRule="auto"/>
              <w:jc w:val="center"/>
              <w:rPr>
                <w:rFonts w:ascii="Book Antiqua" w:hAnsi="Book Antiqua" w:cs="Century Gothic"/>
                <w:color w:val="000000"/>
                <w:sz w:val="20"/>
                <w:szCs w:val="20"/>
              </w:rPr>
            </w:pPr>
            <w:r>
              <w:rPr>
                <w:rFonts w:ascii="Book Antiqua" w:hAnsi="Book Antiqua" w:cs="Century Gothic"/>
                <w:color w:val="000000"/>
                <w:sz w:val="20"/>
                <w:szCs w:val="20"/>
              </w:rPr>
              <w:t>CESS</w:t>
            </w:r>
          </w:p>
        </w:tc>
        <w:tc>
          <w:tcPr>
            <w:tcW w:w="737" w:type="pct"/>
          </w:tcPr>
          <w:p w:rsidR="00CB7EF2" w:rsidRDefault="00CB7EF2" w:rsidP="006804AD">
            <w:pPr>
              <w:autoSpaceDE w:val="0"/>
              <w:autoSpaceDN w:val="0"/>
              <w:adjustRightInd w:val="0"/>
              <w:spacing w:before="40" w:after="40" w:line="240" w:lineRule="auto"/>
              <w:jc w:val="center"/>
              <w:rPr>
                <w:rFonts w:ascii="Book Antiqua" w:hAnsi="Book Antiqua" w:cs="Century Gothic"/>
                <w:color w:val="000000"/>
                <w:sz w:val="20"/>
                <w:szCs w:val="20"/>
              </w:rPr>
            </w:pPr>
          </w:p>
        </w:tc>
        <w:tc>
          <w:tcPr>
            <w:tcW w:w="1338" w:type="pct"/>
          </w:tcPr>
          <w:p w:rsidR="00CB7EF2" w:rsidRDefault="00CB7EF2" w:rsidP="006804AD">
            <w:pPr>
              <w:autoSpaceDE w:val="0"/>
              <w:autoSpaceDN w:val="0"/>
              <w:adjustRightInd w:val="0"/>
              <w:spacing w:before="40" w:after="40" w:line="240" w:lineRule="auto"/>
              <w:rPr>
                <w:rFonts w:ascii="Book Antiqua" w:hAnsi="Book Antiqua" w:cs="Century Gothic"/>
                <w:color w:val="000000"/>
                <w:sz w:val="20"/>
                <w:szCs w:val="20"/>
              </w:rPr>
            </w:pPr>
          </w:p>
        </w:tc>
      </w:tr>
    </w:tbl>
    <w:p w:rsidR="009720FA" w:rsidRDefault="006B42B0" w:rsidP="00B249E3">
      <w:pPr>
        <w:pStyle w:val="Default"/>
        <w:spacing w:line="288" w:lineRule="auto"/>
        <w:rPr>
          <w:b/>
          <w:bCs/>
          <w:sz w:val="23"/>
          <w:szCs w:val="23"/>
        </w:rPr>
      </w:pPr>
      <w:r w:rsidRPr="009A2D8E">
        <w:rPr>
          <w:b/>
          <w:bCs/>
          <w:sz w:val="23"/>
          <w:szCs w:val="23"/>
        </w:rPr>
        <w:t xml:space="preserve"> </w:t>
      </w:r>
    </w:p>
    <w:p w:rsidR="009720FA" w:rsidRDefault="009720FA">
      <w:pPr>
        <w:rPr>
          <w:rFonts w:ascii="Book Antiqua" w:hAnsi="Book Antiqua" w:cs="Book Antiqua"/>
          <w:b/>
          <w:bCs/>
          <w:color w:val="000000"/>
          <w:sz w:val="23"/>
          <w:szCs w:val="23"/>
        </w:rPr>
      </w:pPr>
      <w:r>
        <w:rPr>
          <w:b/>
          <w:bCs/>
          <w:sz w:val="23"/>
          <w:szCs w:val="23"/>
        </w:rPr>
        <w:br w:type="page"/>
      </w:r>
    </w:p>
    <w:p w:rsidR="006B42B0" w:rsidRDefault="009720FA" w:rsidP="00B249E3">
      <w:pPr>
        <w:pStyle w:val="Default"/>
        <w:spacing w:line="288" w:lineRule="auto"/>
        <w:rPr>
          <w:sz w:val="23"/>
          <w:szCs w:val="23"/>
        </w:rPr>
      </w:pPr>
      <w:r w:rsidRPr="009720FA">
        <w:rPr>
          <w:rFonts w:ascii="Century Gothic" w:hAnsi="Century Gothic" w:cstheme="minorBidi"/>
          <w:bCs/>
          <w:color w:val="auto"/>
          <w:sz w:val="30"/>
          <w:szCs w:val="30"/>
        </w:rPr>
        <w:lastRenderedPageBreak/>
        <w:t xml:space="preserve">Annexure 3: Brief on APDMP project design </w:t>
      </w:r>
      <w:proofErr w:type="gramStart"/>
      <w:r w:rsidRPr="009720FA">
        <w:rPr>
          <w:rFonts w:ascii="Century Gothic" w:hAnsi="Century Gothic" w:cstheme="minorBidi"/>
          <w:bCs/>
          <w:color w:val="auto"/>
          <w:sz w:val="30"/>
          <w:szCs w:val="30"/>
        </w:rPr>
        <w:t>and  operational</w:t>
      </w:r>
      <w:proofErr w:type="gramEnd"/>
      <w:r w:rsidRPr="009720FA">
        <w:rPr>
          <w:rFonts w:ascii="Century Gothic" w:hAnsi="Century Gothic" w:cstheme="minorBidi"/>
          <w:bCs/>
          <w:color w:val="auto"/>
          <w:sz w:val="30"/>
          <w:szCs w:val="30"/>
        </w:rPr>
        <w:t xml:space="preserve"> processes</w:t>
      </w:r>
      <w:r>
        <w:rPr>
          <w:sz w:val="23"/>
          <w:szCs w:val="23"/>
        </w:rPr>
        <w:t xml:space="preserve">. </w:t>
      </w:r>
    </w:p>
    <w:p w:rsidR="009720FA" w:rsidRDefault="009720FA" w:rsidP="009720FA">
      <w:pPr>
        <w:spacing w:after="0" w:line="288" w:lineRule="auto"/>
        <w:jc w:val="both"/>
        <w:rPr>
          <w:rFonts w:ascii="Book Antiqua" w:hAnsi="Book Antiqua"/>
          <w:sz w:val="23"/>
          <w:szCs w:val="23"/>
        </w:rPr>
      </w:pPr>
    </w:p>
    <w:p w:rsidR="009720FA" w:rsidRPr="009A2D8E" w:rsidRDefault="009720FA" w:rsidP="009720FA">
      <w:pPr>
        <w:spacing w:after="0" w:line="288" w:lineRule="auto"/>
        <w:jc w:val="both"/>
        <w:rPr>
          <w:rFonts w:ascii="Book Antiqua" w:hAnsi="Book Antiqua"/>
          <w:sz w:val="23"/>
          <w:szCs w:val="23"/>
        </w:rPr>
      </w:pPr>
      <w:r w:rsidRPr="009A2D8E">
        <w:rPr>
          <w:rFonts w:ascii="Book Antiqua" w:hAnsi="Book Antiqua"/>
          <w:sz w:val="23"/>
          <w:szCs w:val="23"/>
        </w:rPr>
        <w:t xml:space="preserve">The three major Components, wherein interventions are proposed in this project are </w:t>
      </w:r>
    </w:p>
    <w:p w:rsidR="009720FA" w:rsidRPr="009A2D8E" w:rsidRDefault="009720FA" w:rsidP="009720FA">
      <w:pPr>
        <w:pStyle w:val="ListParagraph"/>
        <w:numPr>
          <w:ilvl w:val="0"/>
          <w:numId w:val="1"/>
        </w:numPr>
        <w:tabs>
          <w:tab w:val="left" w:pos="567"/>
        </w:tabs>
        <w:spacing w:line="288" w:lineRule="auto"/>
        <w:contextualSpacing w:val="0"/>
        <w:jc w:val="both"/>
        <w:rPr>
          <w:rFonts w:ascii="Book Antiqua" w:eastAsiaTheme="minorHAnsi" w:hAnsi="Book Antiqua" w:cstheme="minorBidi"/>
          <w:sz w:val="23"/>
          <w:szCs w:val="23"/>
          <w:lang w:val="en-IN"/>
        </w:rPr>
      </w:pPr>
      <w:r w:rsidRPr="009A2D8E">
        <w:rPr>
          <w:rFonts w:ascii="Book Antiqua" w:eastAsiaTheme="minorHAnsi" w:hAnsi="Book Antiqua" w:cstheme="minorBidi"/>
          <w:sz w:val="23"/>
          <w:szCs w:val="23"/>
          <w:lang w:val="en-IN"/>
        </w:rPr>
        <w:t>Climate resilient production systems</w:t>
      </w:r>
    </w:p>
    <w:p w:rsidR="009720FA" w:rsidRPr="009A2D8E" w:rsidRDefault="009720FA" w:rsidP="009720FA">
      <w:pPr>
        <w:pStyle w:val="ListParagraph"/>
        <w:numPr>
          <w:ilvl w:val="0"/>
          <w:numId w:val="1"/>
        </w:numPr>
        <w:tabs>
          <w:tab w:val="left" w:pos="567"/>
        </w:tabs>
        <w:spacing w:line="288" w:lineRule="auto"/>
        <w:contextualSpacing w:val="0"/>
        <w:jc w:val="both"/>
        <w:rPr>
          <w:rFonts w:ascii="Book Antiqua" w:eastAsiaTheme="minorHAnsi" w:hAnsi="Book Antiqua" w:cstheme="minorBidi"/>
          <w:sz w:val="23"/>
          <w:szCs w:val="23"/>
          <w:lang w:val="en-IN"/>
        </w:rPr>
      </w:pPr>
      <w:r w:rsidRPr="009A2D8E">
        <w:rPr>
          <w:rFonts w:ascii="Book Antiqua" w:eastAsiaTheme="minorHAnsi" w:hAnsi="Book Antiqua" w:cstheme="minorBidi"/>
          <w:sz w:val="23"/>
          <w:szCs w:val="23"/>
          <w:lang w:val="en-IN"/>
        </w:rPr>
        <w:t>Drought proofing through NRM &amp; governance</w:t>
      </w:r>
    </w:p>
    <w:p w:rsidR="009720FA" w:rsidRPr="009A2D8E" w:rsidRDefault="009720FA" w:rsidP="009720FA">
      <w:pPr>
        <w:pStyle w:val="ListParagraph"/>
        <w:numPr>
          <w:ilvl w:val="0"/>
          <w:numId w:val="1"/>
        </w:numPr>
        <w:tabs>
          <w:tab w:val="left" w:pos="567"/>
        </w:tabs>
        <w:spacing w:line="288" w:lineRule="auto"/>
        <w:contextualSpacing w:val="0"/>
        <w:jc w:val="both"/>
        <w:rPr>
          <w:rFonts w:ascii="Book Antiqua" w:eastAsiaTheme="minorHAnsi" w:hAnsi="Book Antiqua" w:cstheme="minorBidi"/>
          <w:sz w:val="23"/>
          <w:szCs w:val="23"/>
          <w:lang w:val="en-IN"/>
        </w:rPr>
      </w:pPr>
      <w:r w:rsidRPr="009A2D8E">
        <w:rPr>
          <w:rFonts w:ascii="Book Antiqua" w:eastAsiaTheme="minorHAnsi" w:hAnsi="Book Antiqua" w:cstheme="minorBidi"/>
          <w:sz w:val="23"/>
          <w:szCs w:val="23"/>
          <w:lang w:val="en-IN"/>
        </w:rPr>
        <w:t>Management and lesson learning</w:t>
      </w:r>
    </w:p>
    <w:p w:rsidR="009720FA" w:rsidRPr="009A2D8E" w:rsidRDefault="009720FA" w:rsidP="009720FA">
      <w:pPr>
        <w:spacing w:after="0" w:line="288" w:lineRule="auto"/>
        <w:jc w:val="both"/>
        <w:rPr>
          <w:rFonts w:ascii="Book Antiqua" w:hAnsi="Book Antiqua" w:cs="Times New Roman"/>
          <w:b/>
          <w:bCs/>
          <w:sz w:val="23"/>
          <w:szCs w:val="23"/>
        </w:rPr>
      </w:pPr>
    </w:p>
    <w:p w:rsidR="009720FA" w:rsidRPr="009A2D8E" w:rsidRDefault="009720FA" w:rsidP="009720FA">
      <w:pPr>
        <w:spacing w:after="0" w:line="360" w:lineRule="auto"/>
        <w:jc w:val="both"/>
        <w:rPr>
          <w:rFonts w:ascii="Century Gothic" w:hAnsi="Century Gothic"/>
          <w:bCs/>
          <w:sz w:val="30"/>
          <w:szCs w:val="30"/>
        </w:rPr>
      </w:pPr>
      <w:r w:rsidRPr="009A2D8E">
        <w:rPr>
          <w:rFonts w:ascii="Century Gothic" w:hAnsi="Century Gothic"/>
          <w:bCs/>
          <w:sz w:val="30"/>
          <w:szCs w:val="30"/>
        </w:rPr>
        <w:t>INTRODUCTION SESSION</w:t>
      </w:r>
    </w:p>
    <w:p w:rsidR="009720FA" w:rsidRPr="009A2D8E" w:rsidRDefault="009720FA" w:rsidP="009720FA">
      <w:pPr>
        <w:spacing w:after="0" w:line="288" w:lineRule="auto"/>
        <w:jc w:val="both"/>
        <w:rPr>
          <w:rFonts w:ascii="Book Antiqua" w:hAnsi="Book Antiqua" w:cs="Times New Roman"/>
          <w:bCs/>
          <w:sz w:val="23"/>
          <w:szCs w:val="23"/>
        </w:rPr>
      </w:pPr>
      <w:r w:rsidRPr="009A2D8E">
        <w:rPr>
          <w:rFonts w:ascii="Book Antiqua" w:hAnsi="Book Antiqua" w:cs="Times New Roman"/>
          <w:bCs/>
          <w:sz w:val="23"/>
          <w:szCs w:val="23"/>
        </w:rPr>
        <w:t xml:space="preserve">Mr. Ravindra, Director, WASSAN, briefed the participants of the workshop, on the evolution of project, it's intended impact and expanding the scope of project beyond the selected clusters. </w:t>
      </w:r>
    </w:p>
    <w:p w:rsidR="009720FA" w:rsidRDefault="009720FA" w:rsidP="009720FA">
      <w:pPr>
        <w:spacing w:after="0" w:line="288" w:lineRule="auto"/>
        <w:jc w:val="both"/>
        <w:rPr>
          <w:rFonts w:ascii="Book Antiqua" w:hAnsi="Book Antiqua" w:cs="Times New Roman"/>
          <w:b/>
          <w:bCs/>
          <w:sz w:val="23"/>
          <w:szCs w:val="23"/>
          <w:u w:val="single"/>
        </w:rPr>
      </w:pPr>
    </w:p>
    <w:p w:rsidR="009720FA" w:rsidRPr="009A2D8E" w:rsidRDefault="009720FA" w:rsidP="009720FA">
      <w:pPr>
        <w:spacing w:after="0" w:line="288" w:lineRule="auto"/>
        <w:jc w:val="both"/>
        <w:rPr>
          <w:rFonts w:ascii="Book Antiqua" w:hAnsi="Book Antiqua" w:cs="Times New Roman"/>
          <w:sz w:val="23"/>
          <w:szCs w:val="23"/>
          <w:u w:val="single"/>
        </w:rPr>
      </w:pPr>
      <w:r w:rsidRPr="009A2D8E">
        <w:rPr>
          <w:rFonts w:ascii="Book Antiqua" w:hAnsi="Book Antiqua" w:cs="Times New Roman"/>
          <w:sz w:val="23"/>
          <w:szCs w:val="23"/>
          <w:u w:val="single"/>
        </w:rPr>
        <w:t xml:space="preserve">He briefed </w:t>
      </w:r>
      <w:proofErr w:type="gramStart"/>
      <w:r w:rsidRPr="009A2D8E">
        <w:rPr>
          <w:rFonts w:ascii="Book Antiqua" w:hAnsi="Book Antiqua" w:cs="Times New Roman"/>
          <w:sz w:val="23"/>
          <w:szCs w:val="23"/>
          <w:u w:val="single"/>
        </w:rPr>
        <w:t>the  participants</w:t>
      </w:r>
      <w:proofErr w:type="gramEnd"/>
      <w:r w:rsidRPr="009A2D8E">
        <w:rPr>
          <w:rFonts w:ascii="Book Antiqua" w:hAnsi="Book Antiqua" w:cs="Times New Roman"/>
          <w:sz w:val="23"/>
          <w:szCs w:val="23"/>
          <w:u w:val="single"/>
        </w:rPr>
        <w:t xml:space="preserve"> on the following facets</w:t>
      </w:r>
    </w:p>
    <w:p w:rsidR="009720FA" w:rsidRPr="009A2D8E" w:rsidRDefault="009720FA" w:rsidP="009720FA">
      <w:pPr>
        <w:pStyle w:val="ListParagraph"/>
        <w:numPr>
          <w:ilvl w:val="0"/>
          <w:numId w:val="2"/>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 xml:space="preserve">Intended outcome of the Project </w:t>
      </w:r>
    </w:p>
    <w:p w:rsidR="009720FA" w:rsidRPr="009A2D8E" w:rsidRDefault="009720FA" w:rsidP="009720FA">
      <w:pPr>
        <w:pStyle w:val="ListParagraph"/>
        <w:numPr>
          <w:ilvl w:val="0"/>
          <w:numId w:val="2"/>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 xml:space="preserve">Selection criteria and methodology adopted in selection </w:t>
      </w:r>
      <w:proofErr w:type="gramStart"/>
      <w:r w:rsidRPr="009A2D8E">
        <w:rPr>
          <w:rFonts w:ascii="Book Antiqua" w:hAnsi="Book Antiqua" w:cs="Times New Roman"/>
          <w:bCs/>
          <w:sz w:val="23"/>
          <w:szCs w:val="23"/>
        </w:rPr>
        <w:t>of  the</w:t>
      </w:r>
      <w:proofErr w:type="gramEnd"/>
      <w:r w:rsidRPr="009A2D8E">
        <w:rPr>
          <w:rFonts w:ascii="Book Antiqua" w:hAnsi="Book Antiqua" w:cs="Times New Roman"/>
          <w:bCs/>
          <w:sz w:val="23"/>
          <w:szCs w:val="23"/>
        </w:rPr>
        <w:t xml:space="preserve">  Project areas</w:t>
      </w:r>
    </w:p>
    <w:p w:rsidR="009720FA" w:rsidRPr="009A2D8E" w:rsidRDefault="009720FA" w:rsidP="009720FA">
      <w:pPr>
        <w:pStyle w:val="ListParagraph"/>
        <w:numPr>
          <w:ilvl w:val="0"/>
          <w:numId w:val="2"/>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Structure of the organisations involved in the project</w:t>
      </w:r>
    </w:p>
    <w:p w:rsidR="009720FA" w:rsidRPr="009A2D8E" w:rsidRDefault="009720FA" w:rsidP="009720FA">
      <w:pPr>
        <w:pStyle w:val="ListParagraph"/>
        <w:numPr>
          <w:ilvl w:val="0"/>
          <w:numId w:val="2"/>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 xml:space="preserve">Role played by the organisations in implementation of </w:t>
      </w:r>
      <w:proofErr w:type="gramStart"/>
      <w:r w:rsidRPr="009A2D8E">
        <w:rPr>
          <w:rFonts w:ascii="Book Antiqua" w:hAnsi="Book Antiqua" w:cs="Times New Roman"/>
          <w:bCs/>
          <w:sz w:val="23"/>
          <w:szCs w:val="23"/>
        </w:rPr>
        <w:t>the  project</w:t>
      </w:r>
      <w:proofErr w:type="gramEnd"/>
    </w:p>
    <w:p w:rsidR="009720FA" w:rsidRPr="009A2D8E" w:rsidRDefault="009720FA" w:rsidP="009720FA">
      <w:pPr>
        <w:pStyle w:val="ListParagraph"/>
        <w:numPr>
          <w:ilvl w:val="0"/>
          <w:numId w:val="2"/>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Components of the Project</w:t>
      </w:r>
    </w:p>
    <w:p w:rsidR="009720FA" w:rsidRPr="009A2D8E" w:rsidRDefault="009720FA" w:rsidP="009720FA">
      <w:pPr>
        <w:pStyle w:val="ListParagraph"/>
        <w:numPr>
          <w:ilvl w:val="0"/>
          <w:numId w:val="2"/>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Project Cycle</w:t>
      </w:r>
    </w:p>
    <w:p w:rsidR="009720FA" w:rsidRPr="009A2D8E" w:rsidRDefault="009720FA" w:rsidP="009720FA">
      <w:pPr>
        <w:pStyle w:val="ListParagraph"/>
        <w:numPr>
          <w:ilvl w:val="0"/>
          <w:numId w:val="2"/>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Processes evaluation for Lead Facilitation Agency (LFA) and Institutional Framework</w:t>
      </w:r>
    </w:p>
    <w:p w:rsidR="009720FA" w:rsidRPr="009A2D8E" w:rsidRDefault="009720FA" w:rsidP="009720FA">
      <w:pPr>
        <w:pStyle w:val="ListParagraph"/>
        <w:numPr>
          <w:ilvl w:val="0"/>
          <w:numId w:val="2"/>
        </w:numPr>
        <w:spacing w:line="288" w:lineRule="auto"/>
        <w:jc w:val="both"/>
        <w:rPr>
          <w:rFonts w:ascii="Book Antiqua" w:hAnsi="Book Antiqua" w:cs="Times New Roman"/>
          <w:bCs/>
          <w:sz w:val="23"/>
          <w:szCs w:val="23"/>
        </w:rPr>
      </w:pPr>
      <w:r w:rsidRPr="009A2D8E">
        <w:rPr>
          <w:rFonts w:ascii="Book Antiqua" w:hAnsi="Book Antiqua" w:cs="Times New Roman"/>
          <w:bCs/>
          <w:sz w:val="23"/>
          <w:szCs w:val="23"/>
        </w:rPr>
        <w:t>Role of Annual Survey and review of work carried out</w:t>
      </w:r>
    </w:p>
    <w:p w:rsidR="009720FA" w:rsidRDefault="009720FA" w:rsidP="009720FA">
      <w:pPr>
        <w:spacing w:after="0" w:line="288" w:lineRule="auto"/>
        <w:jc w:val="both"/>
        <w:rPr>
          <w:rFonts w:ascii="Book Antiqua" w:hAnsi="Book Antiqua"/>
          <w:b/>
          <w:sz w:val="23"/>
          <w:szCs w:val="23"/>
        </w:rPr>
      </w:pPr>
    </w:p>
    <w:p w:rsidR="009720FA" w:rsidRDefault="009720FA" w:rsidP="009720FA">
      <w:pPr>
        <w:pStyle w:val="ListParagraph"/>
        <w:numPr>
          <w:ilvl w:val="0"/>
          <w:numId w:val="19"/>
        </w:numPr>
        <w:spacing w:line="360" w:lineRule="auto"/>
        <w:jc w:val="both"/>
        <w:rPr>
          <w:rFonts w:ascii="Book Antiqua" w:hAnsi="Book Antiqua"/>
          <w:b/>
          <w:sz w:val="23"/>
          <w:szCs w:val="23"/>
        </w:rPr>
      </w:pPr>
      <w:r w:rsidRPr="009A2D8E">
        <w:rPr>
          <w:rFonts w:ascii="Book Antiqua" w:hAnsi="Book Antiqua"/>
          <w:b/>
          <w:sz w:val="23"/>
          <w:szCs w:val="23"/>
        </w:rPr>
        <w:t>Intended Outcome of the Project</w:t>
      </w:r>
      <w:r>
        <w:rPr>
          <w:rFonts w:ascii="Book Antiqua" w:hAnsi="Book Antiqua"/>
          <w:b/>
          <w:sz w:val="23"/>
          <w:szCs w:val="23"/>
        </w:rPr>
        <w:t xml:space="preserve">: </w:t>
      </w:r>
      <w:r w:rsidRPr="009A2D8E">
        <w:rPr>
          <w:rFonts w:ascii="Book Antiqua" w:hAnsi="Book Antiqua" w:cs="Times New Roman"/>
          <w:bCs/>
          <w:sz w:val="23"/>
          <w:szCs w:val="23"/>
        </w:rPr>
        <w:t xml:space="preserve">The log framework of the project was evolved based on series of discussion with various stakeholders, associated with the project. The overall goal of APDMP, is to not only improve the incomes of 165,000 farm households and strengthen their resilience to drought but also, ensure sustainable community led institutions are developed. The projects </w:t>
      </w:r>
      <w:proofErr w:type="gramStart"/>
      <w:r w:rsidRPr="009A2D8E">
        <w:rPr>
          <w:rFonts w:ascii="Book Antiqua" w:hAnsi="Book Antiqua" w:cs="Times New Roman"/>
          <w:bCs/>
          <w:sz w:val="23"/>
          <w:szCs w:val="23"/>
        </w:rPr>
        <w:t>intends</w:t>
      </w:r>
      <w:proofErr w:type="gramEnd"/>
      <w:r w:rsidRPr="009A2D8E">
        <w:rPr>
          <w:rFonts w:ascii="Book Antiqua" w:hAnsi="Book Antiqua" w:cs="Times New Roman"/>
          <w:bCs/>
          <w:sz w:val="23"/>
          <w:szCs w:val="23"/>
        </w:rPr>
        <w:t xml:space="preserve"> to make the local ecosystem robust, by enhancing community participation and institution building, along with encouraging local entrepreneurship.</w:t>
      </w:r>
    </w:p>
    <w:p w:rsidR="009720FA" w:rsidRPr="009A2D8E" w:rsidRDefault="009720FA" w:rsidP="009720FA">
      <w:pPr>
        <w:pStyle w:val="ListParagraph"/>
        <w:numPr>
          <w:ilvl w:val="0"/>
          <w:numId w:val="19"/>
        </w:numPr>
        <w:spacing w:line="360" w:lineRule="auto"/>
        <w:jc w:val="both"/>
        <w:rPr>
          <w:rFonts w:ascii="Book Antiqua" w:hAnsi="Book Antiqua"/>
          <w:b/>
          <w:sz w:val="23"/>
          <w:szCs w:val="23"/>
        </w:rPr>
      </w:pPr>
      <w:r w:rsidRPr="009A2D8E">
        <w:rPr>
          <w:rFonts w:ascii="Book Antiqua" w:hAnsi="Book Antiqua"/>
          <w:b/>
          <w:sz w:val="23"/>
          <w:szCs w:val="23"/>
        </w:rPr>
        <w:t>Selection of Project areas</w:t>
      </w:r>
      <w:r>
        <w:rPr>
          <w:rFonts w:ascii="Book Antiqua" w:hAnsi="Book Antiqua"/>
          <w:b/>
          <w:sz w:val="23"/>
          <w:szCs w:val="23"/>
        </w:rPr>
        <w:t xml:space="preserve">: </w:t>
      </w:r>
      <w:r w:rsidRPr="009A2D8E">
        <w:rPr>
          <w:rFonts w:ascii="Book Antiqua" w:hAnsi="Book Antiqua" w:cs="Times New Roman"/>
          <w:bCs/>
          <w:sz w:val="23"/>
          <w:szCs w:val="23"/>
        </w:rPr>
        <w:t>A brief explanation on the hypothesis used, for selection of the cluster and GPs in the project area was given. He also added, based on the assessment of the project areas during the project period, there was a scope for extending the project beyond the project area.</w:t>
      </w:r>
    </w:p>
    <w:p w:rsidR="009720FA" w:rsidRPr="009A2D8E" w:rsidRDefault="009720FA" w:rsidP="009720FA">
      <w:pPr>
        <w:pStyle w:val="ListParagraph"/>
        <w:numPr>
          <w:ilvl w:val="0"/>
          <w:numId w:val="19"/>
        </w:numPr>
        <w:spacing w:line="360" w:lineRule="auto"/>
        <w:jc w:val="both"/>
        <w:rPr>
          <w:rFonts w:ascii="Book Antiqua" w:hAnsi="Book Antiqua"/>
          <w:b/>
          <w:sz w:val="23"/>
          <w:szCs w:val="23"/>
        </w:rPr>
      </w:pPr>
      <w:r w:rsidRPr="009A2D8E">
        <w:rPr>
          <w:rFonts w:ascii="Book Antiqua" w:hAnsi="Book Antiqua"/>
          <w:b/>
          <w:sz w:val="23"/>
          <w:szCs w:val="23"/>
        </w:rPr>
        <w:t>Structure of the organisations involved in the project</w:t>
      </w:r>
      <w:r>
        <w:rPr>
          <w:rFonts w:ascii="Book Antiqua" w:hAnsi="Book Antiqua"/>
          <w:b/>
          <w:sz w:val="23"/>
          <w:szCs w:val="23"/>
        </w:rPr>
        <w:t xml:space="preserve">: </w:t>
      </w:r>
      <w:r w:rsidRPr="009A2D8E">
        <w:rPr>
          <w:rFonts w:ascii="Book Antiqua" w:hAnsi="Book Antiqua" w:cs="Times New Roman"/>
          <w:bCs/>
          <w:sz w:val="23"/>
          <w:szCs w:val="23"/>
        </w:rPr>
        <w:t xml:space="preserve">The project has three layered organisational structure wherein </w:t>
      </w:r>
      <w:proofErr w:type="gramStart"/>
      <w:r w:rsidRPr="009A2D8E">
        <w:rPr>
          <w:rFonts w:ascii="Book Antiqua" w:hAnsi="Book Antiqua" w:cs="Times New Roman"/>
          <w:bCs/>
          <w:sz w:val="23"/>
          <w:szCs w:val="23"/>
        </w:rPr>
        <w:t>the  activities</w:t>
      </w:r>
      <w:proofErr w:type="gramEnd"/>
      <w:r w:rsidRPr="009A2D8E">
        <w:rPr>
          <w:rFonts w:ascii="Book Antiqua" w:hAnsi="Book Antiqua" w:cs="Times New Roman"/>
          <w:bCs/>
          <w:sz w:val="23"/>
          <w:szCs w:val="23"/>
        </w:rPr>
        <w:t xml:space="preserve"> related to the project is executed. </w:t>
      </w:r>
    </w:p>
    <w:p w:rsidR="009720FA" w:rsidRDefault="009720FA" w:rsidP="009720FA">
      <w:pPr>
        <w:spacing w:after="0" w:line="288" w:lineRule="auto"/>
        <w:jc w:val="center"/>
        <w:rPr>
          <w:rFonts w:ascii="Book Antiqua" w:hAnsi="Book Antiqua" w:cs="Times New Roman"/>
          <w:bCs/>
          <w:sz w:val="23"/>
          <w:szCs w:val="23"/>
        </w:rPr>
      </w:pPr>
    </w:p>
    <w:p w:rsidR="009720FA" w:rsidRPr="009A2D8E" w:rsidRDefault="009720FA" w:rsidP="009720FA">
      <w:pPr>
        <w:spacing w:after="0" w:line="288" w:lineRule="auto"/>
        <w:jc w:val="center"/>
        <w:rPr>
          <w:rFonts w:ascii="Book Antiqua" w:hAnsi="Book Antiqua" w:cs="Times New Roman"/>
          <w:bCs/>
          <w:sz w:val="23"/>
          <w:szCs w:val="23"/>
        </w:rPr>
      </w:pPr>
      <w:r>
        <w:rPr>
          <w:rFonts w:ascii="Book Antiqua" w:hAnsi="Book Antiqua"/>
          <w:noProof/>
          <w:sz w:val="23"/>
          <w:szCs w:val="23"/>
          <w:lang w:val="en-GB" w:eastAsia="en-GB"/>
        </w:rPr>
        <w:pict>
          <v:group id="Canvas 2065" o:spid="_x0000_s1231" editas="canvas" style="position:absolute;left:0;text-align:left;margin-left:31.2pt;margin-top:.85pt;width:432.05pt;height:324pt;z-index:-251648000" coordorigin="2068,3230" coordsize="8641,7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2" type="#_x0000_t75" style="position:absolute;left:2068;top:3230;width:8641;height:7931;visibility:visible" stroked="t" strokecolor="black [3213]">
              <v:fill o:detectmouseclick="t"/>
              <v:path o:connecttype="none"/>
            </v:shape>
            <v:shapetype id="_x0000_t202" coordsize="21600,21600" o:spt="202" path="m,l,21600r21600,l21600,xe">
              <v:stroke joinstyle="miter"/>
              <v:path gradientshapeok="t" o:connecttype="rect"/>
            </v:shapetype>
            <v:shape id="Text Box 4" o:spid="_x0000_s1233" type="#_x0000_t202" style="position:absolute;left:4968;top:3534;width:2775;height:4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style="mso-next-textbox:#Text Box 4">
                <w:txbxContent>
                  <w:p w:rsidR="009720FA" w:rsidRPr="005B10F3" w:rsidRDefault="009720FA" w:rsidP="009720FA">
                    <w:pPr>
                      <w:pStyle w:val="NormalWeb"/>
                      <w:spacing w:before="0" w:beforeAutospacing="0" w:after="0" w:afterAutospacing="0" w:line="276" w:lineRule="auto"/>
                      <w:jc w:val="center"/>
                      <w:rPr>
                        <w:rFonts w:ascii="Arial" w:hAnsi="Arial" w:cs="Arial"/>
                        <w:b/>
                      </w:rPr>
                    </w:pPr>
                    <w:r w:rsidRPr="005B10F3">
                      <w:rPr>
                        <w:rFonts w:ascii="Arial" w:eastAsia="Calibri" w:hAnsi="Arial" w:cs="Arial"/>
                        <w:b/>
                        <w:sz w:val="22"/>
                        <w:szCs w:val="22"/>
                      </w:rPr>
                      <w:t xml:space="preserve">State PMU in </w:t>
                    </w:r>
                    <w:proofErr w:type="spellStart"/>
                    <w:r w:rsidRPr="005B10F3">
                      <w:rPr>
                        <w:rFonts w:ascii="Arial" w:eastAsia="Calibri" w:hAnsi="Arial" w:cs="Arial"/>
                        <w:b/>
                        <w:sz w:val="22"/>
                        <w:szCs w:val="22"/>
                      </w:rPr>
                      <w:t>DoA</w:t>
                    </w:r>
                    <w:proofErr w:type="spellEnd"/>
                  </w:p>
                  <w:p w:rsidR="009720FA" w:rsidRDefault="009720FA" w:rsidP="009720FA">
                    <w:pPr>
                      <w:pStyle w:val="NormalWeb"/>
                      <w:spacing w:before="0" w:beforeAutospacing="0" w:after="200" w:afterAutospacing="0" w:line="276" w:lineRule="auto"/>
                    </w:pPr>
                    <w:r>
                      <w:rPr>
                        <w:rFonts w:ascii="Calibri" w:eastAsia="Calibri" w:hAnsi="Calibri"/>
                        <w:sz w:val="22"/>
                        <w:szCs w:val="22"/>
                      </w:rPr>
                      <w:t> </w:t>
                    </w:r>
                  </w:p>
                </w:txbxContent>
              </v:textbox>
            </v:shape>
            <v:shape id="Text Box 14" o:spid="_x0000_s1234" type="#_x0000_t202" style="position:absolute;left:2068;top:3886;width:1558;height:67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style="mso-next-textbox:#Text Box 14">
                <w:txbxContent>
                  <w:p w:rsidR="009720FA" w:rsidRPr="005B10F3" w:rsidRDefault="009720FA" w:rsidP="009720FA">
                    <w:pPr>
                      <w:pStyle w:val="NormalWeb"/>
                      <w:spacing w:before="0" w:beforeAutospacing="0" w:after="200" w:afterAutospacing="0" w:line="276" w:lineRule="auto"/>
                      <w:rPr>
                        <w:rFonts w:ascii="Arial" w:hAnsi="Arial" w:cs="Arial"/>
                        <w:sz w:val="18"/>
                        <w:szCs w:val="18"/>
                      </w:rPr>
                    </w:pPr>
                    <w:r w:rsidRPr="005B10F3">
                      <w:rPr>
                        <w:rFonts w:ascii="Arial" w:eastAsia="Calibri" w:hAnsi="Arial" w:cs="Arial"/>
                        <w:sz w:val="18"/>
                        <w:szCs w:val="18"/>
                      </w:rPr>
                      <w:t>International TA (</w:t>
                    </w:r>
                    <w:proofErr w:type="spellStart"/>
                    <w:r w:rsidRPr="005B10F3">
                      <w:rPr>
                        <w:rFonts w:ascii="Arial" w:eastAsia="Calibri" w:hAnsi="Arial" w:cs="Arial"/>
                        <w:sz w:val="18"/>
                        <w:szCs w:val="18"/>
                      </w:rPr>
                      <w:t>eg</w:t>
                    </w:r>
                    <w:proofErr w:type="spellEnd"/>
                    <w:r w:rsidRPr="005B10F3">
                      <w:rPr>
                        <w:rFonts w:ascii="Arial" w:eastAsia="Calibri" w:hAnsi="Arial" w:cs="Arial"/>
                        <w:sz w:val="18"/>
                        <w:szCs w:val="18"/>
                      </w:rPr>
                      <w:t xml:space="preserve"> FAO)</w:t>
                    </w:r>
                  </w:p>
                </w:txbxContent>
              </v:textbox>
            </v:shape>
            <v:shapetype id="_x0000_t32" coordsize="21600,21600" o:spt="32" o:oned="t" path="m,l21600,21600e" filled="f">
              <v:path arrowok="t" fillok="f" o:connecttype="none"/>
              <o:lock v:ext="edit" shapetype="t"/>
            </v:shapetype>
            <v:shape id="Straight Arrow Connector 5" o:spid="_x0000_s1235" type="#_x0000_t32" style="position:absolute;left:3647;top:3886;width:1296;height:303;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" strokecolor="#4579b8 [3044]">
              <v:stroke dashstyle="3 1" endarrow="block"/>
            </v:shape>
            <v:shape id="Straight Arrow Connector 6" o:spid="_x0000_s1236" type="#_x0000_t32" style="position:absolute;left:3647;top:4004;width:1349;height:319;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" strokecolor="black [3040]">
              <v:stroke endarrow="block"/>
            </v:shape>
            <v:shape id="Straight Arrow Connector 7" o:spid="_x0000_s1237" type="#_x0000_t32" style="position:absolute;left:3647;top:4004;width:1457;height:471;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" strokecolor="black [3040]">
              <v:stroke dashstyle="longDash" endarrow="block"/>
            </v:shape>
            <v:shape id="Text Box 8" o:spid="_x0000_s1238" type="#_x0000_t202" style="position:absolute;left:4847;top:5223;width:1909;height:7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" fillcolor="white [3201]" strokeweight=".5pt">
              <v:textbox style="mso-next-textbox:#Text Box 8">
                <w:txbxContent>
                  <w:p w:rsidR="009720FA" w:rsidRPr="00AB1FE8" w:rsidRDefault="009720FA" w:rsidP="009720FA">
                    <w:pPr>
                      <w:pStyle w:val="NormalWeb"/>
                      <w:spacing w:before="0" w:beforeAutospacing="0" w:after="0" w:afterAutospacing="0" w:line="276" w:lineRule="auto"/>
                      <w:jc w:val="center"/>
                      <w:rPr>
                        <w:rFonts w:ascii="Arial" w:eastAsia="Calibri" w:hAnsi="Arial" w:cs="Arial"/>
                        <w:b/>
                        <w:sz w:val="20"/>
                        <w:szCs w:val="20"/>
                      </w:rPr>
                    </w:pPr>
                  </w:p>
                </w:txbxContent>
              </v:textbox>
            </v:shape>
            <v:shape id="Text Box 9" o:spid="_x0000_s1239" type="#_x0000_t202" style="position:absolute;left:2068;top:5010;width:1579;height:6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Mj6vwAAANsAAAAPAAAAZHJzL2Rvd25yZXYueG1sRE9NawIx&#10;EL0X+h/CFHqr2RYq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B3IMj6vwAAANsAAAAPAAAAAAAA&#10;AAAAAAAAAAcCAABkcnMvZG93bnJldi54bWxQSwUGAAAAAAMAAwC3AAAA8wIAAAAA&#10;" fillcolor="white [3201]" strokeweight=".5pt">
              <v:textbox style="mso-next-textbox:#Text Box 9">
                <w:txbxContent>
                  <w:p w:rsidR="009720FA" w:rsidRPr="005B10F3" w:rsidRDefault="009720FA" w:rsidP="009720FA">
                    <w:pPr>
                      <w:rPr>
                        <w:sz w:val="18"/>
                        <w:szCs w:val="18"/>
                        <w:lang w:val="en-GB"/>
                      </w:rPr>
                    </w:pPr>
                    <w:r w:rsidRPr="005B10F3">
                      <w:rPr>
                        <w:sz w:val="18"/>
                        <w:szCs w:val="18"/>
                        <w:lang w:val="en-GB"/>
                      </w:rPr>
                      <w:t>Lead Technical Agency</w:t>
                    </w:r>
                  </w:p>
                </w:txbxContent>
              </v:textbox>
            </v:shape>
            <v:shape id="Straight Arrow Connector 10" o:spid="_x0000_s1240" type="#_x0000_t32" style="position:absolute;left:3725;top:4004;width:2603;height:1459;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" strokecolor="#4579b8 [3044]">
              <v:stroke dashstyle="3 1" endarrow="block"/>
            </v:shape>
            <v:shape id="Straight Arrow Connector 11" o:spid="_x0000_s1241" type="#_x0000_t32" style="position:absolute;left:3657;top:4004;width:2337;height:1219;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" strokecolor="black [3040]">
              <v:stroke endarrow="block"/>
            </v:shape>
            <v:shape id="Straight Arrow Connector 12" o:spid="_x0000_s1242" type="#_x0000_t32" style="position:absolute;left:3657;top:4004;width:2501;height:1354;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" strokecolor="black [3040]">
              <v:stroke dashstyle="longDash" endarrow="block"/>
            </v:shape>
            <v:shape id="Straight Arrow Connector 13" o:spid="_x0000_s1243" type="#_x0000_t32" style="position:absolute;left:2893;top:4557;width:84;height:45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" strokecolor="#4579b8 [3044]">
              <v:stroke dashstyle="3 1" endarrow="block"/>
            </v:shape>
            <v:shape id="Straight Arrow Connector 14" o:spid="_x0000_s1244" type="#_x0000_t32" style="position:absolute;left:2927;top:5679;width:1855;height:20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" strokecolor="#4579b8 [3044]">
              <v:stroke dashstyle="3 1" endarrow="block"/>
            </v:shape>
            <v:shape id="Straight Arrow Connector 15" o:spid="_x0000_s1245" type="#_x0000_t32" style="position:absolute;left:6356;top:4004;width:80;height:1239;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" strokecolor="black [3040]">
              <v:stroke endarrow="block"/>
            </v:shape>
            <v:shape id="Straight Arrow Connector 16" o:spid="_x0000_s1246" type="#_x0000_t32" style="position:absolute;left:6861;top:4004;width:151;height:1219;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" strokecolor="black [3040]">
              <v:stroke dashstyle="longDash" endarrow="block"/>
            </v:shape>
            <v:shape id="Straight Arrow Connector 17" o:spid="_x0000_s1247" type="#_x0000_t32" style="position:absolute;left:6625;top:8025;width:131;height:108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" strokecolor="black [3040]">
              <v:stroke endarrow="block"/>
            </v:shape>
            <v:shape id="Straight Arrow Connector 24" o:spid="_x0000_s1248" type="#_x0000_t32" style="position:absolute;left:2977;top:5764;width:1825;height:120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" strokecolor="#4579b8 [3044]">
              <v:stroke dashstyle="3 1" endarrow="block"/>
            </v:shape>
            <v:shape id="Straight Arrow Connector 25" o:spid="_x0000_s1249" type="#_x0000_t32" style="position:absolute;left:6393;top:6537;width:75;height:5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" strokecolor="black [3040]">
              <v:stroke endarrow="block"/>
            </v:shape>
            <v:shape id="Straight Arrow Connector 26" o:spid="_x0000_s1250" type="#_x0000_t32" style="position:absolute;left:7414;top:4004;width:263;height:303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" strokecolor="black [3040]">
              <v:stroke dashstyle="longDash" endarrow="block"/>
            </v:shape>
            <v:line id="Straight Connector 2056" o:spid="_x0000_s1251" style="position:absolute;flip:x y;visibility:visible" from="7263,6537" to="8793,6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" strokecolor="black [3040]">
              <v:stroke dashstyle="longDash"/>
            </v:line>
            <v:line id="Straight Connector 2057" o:spid="_x0000_s1252" style="position:absolute;visibility:visible" from="8793,6971" to="9042,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" strokecolor="black [3040]">
              <v:stroke dashstyle="longDash"/>
            </v:line>
            <v:line id="Straight Connector 2058" o:spid="_x0000_s1253" style="position:absolute;flip:y;visibility:visible" from="2687,9716" to="9092,9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" strokecolor="black [3040]">
              <v:stroke dashstyle="longDash"/>
            </v:line>
            <v:shape id="Straight Arrow Connector 2059" o:spid="_x0000_s1254" type="#_x0000_t32" style="position:absolute;left:2554;top:9741;width:133;height:32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" strokecolor="black [3040]">
              <v:stroke dashstyle="longDash" endarrow="block"/>
            </v:shape>
            <v:shape id="Straight Arrow Connector 2060" o:spid="_x0000_s1255" type="#_x0000_t32" style="position:absolute;left:8725;top:9709;width:71;height:34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" strokecolor="black [3040]">
              <v:stroke dashstyle="longDash" endarrow="block"/>
            </v:shape>
            <v:shape id="Straight Arrow Connector 2061" o:spid="_x0000_s1256" type="#_x0000_t32" style="position:absolute;left:7462;top:9741;width:73;height:30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" strokecolor="black [3040]">
              <v:stroke dashstyle="longDash" endarrow="block"/>
            </v:shape>
            <v:shape id="Straight Arrow Connector 2062" o:spid="_x0000_s1257" type="#_x0000_t32" style="position:absolute;left:3793;top:9741;width:85;height:34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" strokecolor="black [3040]">
              <v:stroke dashstyle="longDash" endarrow="block"/>
            </v:shape>
            <v:shape id="Straight Arrow Connector 2064" o:spid="_x0000_s1258" type="#_x0000_t32" style="position:absolute;left:6281;top:9709;width:75;height:34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" strokecolor="black [3040]">
              <v:stroke dashstyle="longDash" endarrow="block"/>
            </v:shape>
            <v:shape id="Text Box 8" o:spid="_x0000_s1259" type="#_x0000_t202" style="position:absolute;left:5006;top:5358;width:1909;height:7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" fillcolor="white [3201]" strokeweight=".5pt">
              <v:textbox style="mso-next-textbox:#Text Box 8">
                <w:txbxContent>
                  <w:p w:rsidR="009720FA" w:rsidRPr="00AB1FE8" w:rsidRDefault="009720FA" w:rsidP="009720FA">
                    <w:pPr>
                      <w:pStyle w:val="NormalWeb"/>
                      <w:spacing w:before="0" w:beforeAutospacing="0" w:after="0" w:afterAutospacing="0" w:line="276" w:lineRule="auto"/>
                      <w:jc w:val="center"/>
                      <w:rPr>
                        <w:rFonts w:ascii="Arial" w:eastAsia="Calibri" w:hAnsi="Arial" w:cs="Arial"/>
                        <w:b/>
                        <w:sz w:val="20"/>
                        <w:szCs w:val="20"/>
                      </w:rPr>
                    </w:pPr>
                  </w:p>
                </w:txbxContent>
              </v:textbox>
            </v:shape>
            <v:shape id="Text Box 8" o:spid="_x0000_s1260" type="#_x0000_t202" style="position:absolute;left:5087;top:5463;width:1909;height:7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" fillcolor="white [3201]" strokeweight=".5pt">
              <v:textbox style="mso-next-textbox:#Text Box 8">
                <w:txbxContent>
                  <w:p w:rsidR="009720FA" w:rsidRPr="00AB1FE8" w:rsidRDefault="009720FA" w:rsidP="009720FA">
                    <w:pPr>
                      <w:pStyle w:val="NormalWeb"/>
                      <w:spacing w:before="0" w:beforeAutospacing="0" w:after="0" w:afterAutospacing="0" w:line="276" w:lineRule="auto"/>
                      <w:jc w:val="center"/>
                      <w:rPr>
                        <w:rFonts w:ascii="Arial" w:eastAsia="Calibri" w:hAnsi="Arial" w:cs="Arial"/>
                        <w:b/>
                        <w:sz w:val="20"/>
                        <w:szCs w:val="20"/>
                      </w:rPr>
                    </w:pPr>
                  </w:p>
                </w:txbxContent>
              </v:textbox>
            </v:shape>
            <v:shape id="Text Box 8" o:spid="_x0000_s1261" type="#_x0000_t202" style="position:absolute;left:5242;top:5601;width:1909;height:7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" fillcolor="white [3212]" strokeweight=".5pt">
              <v:textbox style="mso-next-textbox:#Text Box 8">
                <w:txbxContent>
                  <w:p w:rsidR="009720FA" w:rsidRPr="00AB1FE8" w:rsidRDefault="009720FA" w:rsidP="009720FA">
                    <w:pPr>
                      <w:pStyle w:val="NormalWeb"/>
                      <w:spacing w:before="0" w:beforeAutospacing="0" w:after="0" w:afterAutospacing="0" w:line="276" w:lineRule="auto"/>
                      <w:jc w:val="center"/>
                      <w:rPr>
                        <w:rFonts w:ascii="Arial" w:eastAsia="Calibri" w:hAnsi="Arial" w:cs="Arial"/>
                        <w:b/>
                        <w:sz w:val="20"/>
                        <w:szCs w:val="20"/>
                      </w:rPr>
                    </w:pPr>
                  </w:p>
                </w:txbxContent>
              </v:textbox>
            </v:shape>
            <v:shape id="Text Box 8" o:spid="_x0000_s1262" type="#_x0000_t202" style="position:absolute;left:5433;top:5764;width:1909;height:7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" fillcolor="white [3201]" strokeweight=".5pt">
              <v:textbox style="mso-next-textbox:#Text Box 8">
                <w:txbxContent>
                  <w:p w:rsidR="009720FA" w:rsidRPr="00AB1FE8" w:rsidRDefault="009720FA" w:rsidP="009720FA">
                    <w:pPr>
                      <w:pStyle w:val="NormalWeb"/>
                      <w:spacing w:before="0" w:beforeAutospacing="0" w:after="0" w:afterAutospacing="0" w:line="276" w:lineRule="auto"/>
                      <w:jc w:val="center"/>
                      <w:rPr>
                        <w:rFonts w:ascii="Arial" w:eastAsia="Calibri" w:hAnsi="Arial" w:cs="Arial"/>
                        <w:b/>
                        <w:sz w:val="20"/>
                        <w:szCs w:val="20"/>
                      </w:rPr>
                    </w:pPr>
                    <w:r w:rsidRPr="00AB1FE8">
                      <w:rPr>
                        <w:rFonts w:ascii="Arial" w:eastAsia="Calibri" w:hAnsi="Arial" w:cs="Arial"/>
                        <w:b/>
                        <w:sz w:val="20"/>
                        <w:szCs w:val="20"/>
                      </w:rPr>
                      <w:t>District PMU in ATMA</w:t>
                    </w:r>
                  </w:p>
                </w:txbxContent>
              </v:textbox>
            </v:shape>
            <v:shape id="Text Box 18" o:spid="_x0000_s1263" type="#_x0000_t202" style="position:absolute;left:3647;top:7037;width:4270;height:19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" fillcolor="white [3201]" strokeweight=".5pt">
              <v:textbox style="mso-next-textbox:#Text Box 18">
                <w:txbxContent>
                  <w:p w:rsidR="009720FA" w:rsidRPr="00CD14DB" w:rsidRDefault="009720FA" w:rsidP="009720FA">
                    <w:pPr>
                      <w:rPr>
                        <w:lang w:val="it-IT"/>
                      </w:rPr>
                    </w:pPr>
                  </w:p>
                </w:txbxContent>
              </v:textbox>
            </v:shape>
            <v:shape id="Text Box 18" o:spid="_x0000_s1264" type="#_x0000_t202" style="position:absolute;left:3864;top:7204;width:4270;height:19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" fillcolor="white [3201]" strokeweight=".5pt">
              <v:textbox style="mso-next-textbox:#Text Box 18">
                <w:txbxContent>
                  <w:p w:rsidR="009720FA" w:rsidRPr="00CD14DB" w:rsidRDefault="009720FA" w:rsidP="009720FA">
                    <w:pPr>
                      <w:rPr>
                        <w:lang w:val="it-IT"/>
                      </w:rPr>
                    </w:pPr>
                  </w:p>
                </w:txbxContent>
              </v:textbox>
            </v:shape>
            <v:shape id="Text Box 18" o:spid="_x0000_s1265" type="#_x0000_t202" style="position:absolute;left:4053;top:7342;width:4270;height:19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" fillcolor="white [3201]" strokeweight=".5pt">
              <v:textbox style="mso-next-textbox:#Text Box 18">
                <w:txbxContent>
                  <w:p w:rsidR="009720FA" w:rsidRPr="00CD14DB" w:rsidRDefault="009720FA" w:rsidP="009720FA">
                    <w:pPr>
                      <w:rPr>
                        <w:lang w:val="it-IT"/>
                      </w:rPr>
                    </w:pPr>
                  </w:p>
                </w:txbxContent>
              </v:textbox>
            </v:shape>
            <v:shape id="Text Box 18" o:spid="_x0000_s1266" type="#_x0000_t202" style="position:absolute;left:4189;top:7495;width:4270;height:19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" fillcolor="white [3201]" strokeweight=".5pt">
              <v:textbox style="mso-next-textbox:#Text Box 18">
                <w:txbxContent>
                  <w:p w:rsidR="009720FA" w:rsidRPr="00CD14DB" w:rsidRDefault="009720FA" w:rsidP="009720FA">
                    <w:pPr>
                      <w:rPr>
                        <w:lang w:val="it-IT"/>
                      </w:rPr>
                    </w:pPr>
                  </w:p>
                </w:txbxContent>
              </v:textbox>
            </v:shape>
            <v:shape id="Text Box 18" o:spid="_x0000_s1267" type="#_x0000_t202" style="position:absolute;left:4359;top:7654;width:4270;height:19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" fillcolor="white [3201]" strokeweight=".5pt">
              <v:textbox style="mso-next-textbox:#Text Box 18">
                <w:txbxContent>
                  <w:p w:rsidR="009720FA" w:rsidRPr="00CD14DB" w:rsidRDefault="009720FA" w:rsidP="009720FA">
                    <w:pPr>
                      <w:rPr>
                        <w:lang w:val="it-IT"/>
                      </w:rPr>
                    </w:pPr>
                    <w:r>
                      <w:rPr>
                        <w:lang w:val="it-IT"/>
                      </w:rPr>
                      <w:t>Lead</w:t>
                    </w:r>
                    <w:r w:rsidRPr="00CD14DB">
                      <w:rPr>
                        <w:lang w:val="it-IT"/>
                      </w:rPr>
                      <w:t xml:space="preserve"> Facilitating Agency </w:t>
                    </w:r>
                  </w:p>
                  <w:p w:rsidR="009720FA" w:rsidRPr="00CD14DB" w:rsidRDefault="009720FA" w:rsidP="009720FA">
                    <w:pPr>
                      <w:rPr>
                        <w:lang w:val="it-IT"/>
                      </w:rPr>
                    </w:pPr>
                  </w:p>
                  <w:p w:rsidR="009720FA" w:rsidRPr="00CD14DB" w:rsidRDefault="009720FA" w:rsidP="009720FA">
                    <w:pPr>
                      <w:rPr>
                        <w:lang w:val="it-IT"/>
                      </w:rPr>
                    </w:pPr>
                  </w:p>
                  <w:p w:rsidR="009720FA" w:rsidRPr="00CD14DB" w:rsidRDefault="009720FA" w:rsidP="009720FA">
                    <w:pPr>
                      <w:rPr>
                        <w:lang w:val="it-IT"/>
                      </w:rPr>
                    </w:pPr>
                  </w:p>
                  <w:p w:rsidR="009720FA" w:rsidRPr="00CD14DB" w:rsidRDefault="009720FA" w:rsidP="009720FA">
                    <w:pPr>
                      <w:rPr>
                        <w:lang w:val="it-IT"/>
                      </w:rPr>
                    </w:pPr>
                  </w:p>
                  <w:p w:rsidR="009720FA" w:rsidRPr="00CD14DB" w:rsidRDefault="009720FA" w:rsidP="009720FA">
                    <w:pPr>
                      <w:rPr>
                        <w:lang w:val="it-IT"/>
                      </w:rPr>
                    </w:pPr>
                  </w:p>
                  <w:p w:rsidR="009720FA" w:rsidRPr="00CD14DB" w:rsidRDefault="009720FA" w:rsidP="009720FA">
                    <w:pPr>
                      <w:rPr>
                        <w:lang w:val="it-IT"/>
                      </w:rPr>
                    </w:pPr>
                    <w:r>
                      <w:rPr>
                        <w:lang w:val="it-IT"/>
                      </w:rPr>
                      <w:t xml:space="preserve">   FA FA       FA </w:t>
                    </w:r>
                    <w:r w:rsidRPr="00CD14DB">
                      <w:rPr>
                        <w:lang w:val="it-IT"/>
                      </w:rPr>
                      <w:t xml:space="preserve">        FA       FA        FA  </w:t>
                    </w:r>
                  </w:p>
                  <w:p w:rsidR="009720FA" w:rsidRPr="00CD14DB" w:rsidRDefault="009720FA" w:rsidP="009720FA">
                    <w:pPr>
                      <w:rPr>
                        <w:lang w:val="it-IT"/>
                      </w:rPr>
                    </w:pPr>
                  </w:p>
                </w:txbxContent>
              </v:textbox>
            </v:shape>
            <v:shape id="Straight Arrow Connector 20" o:spid="_x0000_s1268" type="#_x0000_t32" style="position:absolute;left:4782;top:8025;width:786;height:115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" strokecolor="black [3040]">
              <v:stroke endarrow="block"/>
            </v:shape>
            <v:shape id="Straight Arrow Connector 19" o:spid="_x0000_s1269" type="#_x0000_t32" style="position:absolute;left:6108;top:8025;width:50;height:1173;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" strokecolor="black [3040]">
              <v:stroke endarrow="block"/>
            </v:shape>
            <v:shape id="Straight Arrow Connector 23" o:spid="_x0000_s1270" type="#_x0000_t32" style="position:absolute;left:6625;top:8065;width:789;height:111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" strokecolor="black [3040]">
              <v:stroke endarrow="block"/>
            </v:shape>
            <v:shape id="Straight Arrow Connector 22" o:spid="_x0000_s1271" type="#_x0000_t32" style="position:absolute;left:6356;top:8065;width:468;height:118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" strokecolor="black [3040]">
              <v:stroke endarrow="block"/>
            </v:shape>
            <v:shape id="Straight Arrow Connector 21" o:spid="_x0000_s1272" type="#_x0000_t32" style="position:absolute;left:6858;top:8046;width:1276;height:113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" strokecolor="black [3040]">
              <v:stroke endarrow="block"/>
            </v:shape>
            <v:shape id="Straight Arrow Connector 21" o:spid="_x0000_s1273" type="#_x0000_t32" style="position:absolute;left:5433;top:8065;width:441;height:111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" strokecolor="black [3040]">
              <v:stroke endarrow="block"/>
            </v:shape>
            <v:group id="Group 199" o:spid="_x0000_s1274" style="position:absolute;left:3536;top:10081;width:1130;height:1080" coordorigin="2922,9005" coordsize="113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Text Box 27" o:spid="_x0000_s1275" type="#_x0000_t202" style="position:absolute;left:2922;top:900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y+TwAAAANwAAAAPAAAAZHJzL2Rvd25yZXYueG1sRE9NawIx&#10;EL0X+h/CFHqr2RYq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YqMvk8AAAADcAAAADwAAAAAA&#10;AAAAAAAAAAAHAgAAZHJzL2Rvd25yZXYueG1sUEsFBgAAAAADAAMAtwAAAPQ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76" type="#_x0000_t202" style="position:absolute;left:2992;top:907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77" type="#_x0000_t202" style="position:absolute;left:3043;top:9160;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78" type="#_x0000_t202" style="position:absolute;left:3111;top:922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79" type="#_x0000_t202" style="position:absolute;left:3179;top:929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80" type="#_x0000_t202" style="position:absolute;left:3264;top:939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81" type="#_x0000_t202" style="position:absolute;left:3332;top:946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" fillcolor="white [3201]" strokeweight=".5pt">
                <v:textbox style="mso-next-textbox:#Text Box 27">
                  <w:txbxContent>
                    <w:p w:rsidR="009720FA" w:rsidRDefault="009720FA" w:rsidP="009720FA">
                      <w:pPr>
                        <w:rPr>
                          <w:lang w:val="en-GB"/>
                        </w:rPr>
                      </w:pPr>
                      <w:r>
                        <w:rPr>
                          <w:lang w:val="en-GB"/>
                        </w:rPr>
                        <w:t>FPO</w:t>
                      </w:r>
                    </w:p>
                    <w:p w:rsidR="009720FA" w:rsidRPr="00F974A1" w:rsidRDefault="009720FA" w:rsidP="009720FA">
                      <w:pPr>
                        <w:rPr>
                          <w:lang w:val="en-GB"/>
                        </w:rPr>
                      </w:pPr>
                      <w:r>
                        <w:rPr>
                          <w:lang w:val="en-GB"/>
                        </w:rPr>
                        <w:t>FPO</w:t>
                      </w:r>
                    </w:p>
                  </w:txbxContent>
                </v:textbox>
              </v:shape>
            </v:group>
            <v:group id="Group 207" o:spid="_x0000_s1282" style="position:absolute;left:4762;top:10066;width:1130;height:1080" coordorigin="2922,9005" coordsize="113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shape id="Text Box 27" o:spid="_x0000_s1283" type="#_x0000_t202" style="position:absolute;left:2922;top:900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84" type="#_x0000_t202" style="position:absolute;left:2992;top:907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85" type="#_x0000_t202" style="position:absolute;left:3043;top:9160;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86" type="#_x0000_t202" style="position:absolute;left:3111;top:922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87" type="#_x0000_t202" style="position:absolute;left:3179;top:929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88" type="#_x0000_t202" style="position:absolute;left:3264;top:939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89" type="#_x0000_t202" style="position:absolute;left:3332;top:946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" fillcolor="white [3201]" strokeweight=".5pt">
                <v:textbox style="mso-next-textbox:#Text Box 27">
                  <w:txbxContent>
                    <w:p w:rsidR="009720FA" w:rsidRPr="00F974A1" w:rsidRDefault="009720FA" w:rsidP="009720FA">
                      <w:pPr>
                        <w:rPr>
                          <w:lang w:val="en-GB"/>
                        </w:rPr>
                      </w:pPr>
                      <w:r>
                        <w:rPr>
                          <w:lang w:val="en-GB"/>
                        </w:rPr>
                        <w:t>FPO</w:t>
                      </w:r>
                    </w:p>
                  </w:txbxContent>
                </v:textbox>
              </v:shape>
            </v:group>
            <v:group id="Group 215" o:spid="_x0000_s1290" style="position:absolute;left:5986;top:10066;width:1130;height:1080" coordorigin="2922,9005" coordsize="113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Text Box 27" o:spid="_x0000_s1291" type="#_x0000_t202" style="position:absolute;left:2922;top:900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92" type="#_x0000_t202" style="position:absolute;left:2992;top:907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93" type="#_x0000_t202" style="position:absolute;left:3043;top:9160;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94" type="#_x0000_t202" style="position:absolute;left:3111;top:922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95" type="#_x0000_t202" style="position:absolute;left:3179;top:929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96" type="#_x0000_t202" style="position:absolute;left:3264;top:939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297" type="#_x0000_t202" style="position:absolute;left:3332;top:946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group>
            <v:group id="Group 223" o:spid="_x0000_s1298" style="position:absolute;left:7193;top:10066;width:1130;height:1080" coordorigin="2922,9005" coordsize="113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shape id="Text Box 27" o:spid="_x0000_s1299" type="#_x0000_t202" style="position:absolute;left:2922;top:900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00" type="#_x0000_t202" style="position:absolute;left:2992;top:907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01" type="#_x0000_t202" style="position:absolute;left:3043;top:9160;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02" type="#_x0000_t202" style="position:absolute;left:3111;top:922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03" type="#_x0000_t202" style="position:absolute;left:3179;top:929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04" type="#_x0000_t202" style="position:absolute;left:3264;top:939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05" type="#_x0000_t202" style="position:absolute;left:3332;top:946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group>
            <v:group id="Group 231" o:spid="_x0000_s1306" style="position:absolute;left:8383;top:10049;width:1130;height:1080" coordorigin="2922,9005" coordsize="113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shape id="Text Box 27" o:spid="_x0000_s1307" type="#_x0000_t202" style="position:absolute;left:2922;top:900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08" type="#_x0000_t202" style="position:absolute;left:2992;top:907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09" type="#_x0000_t202" style="position:absolute;left:3043;top:9160;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10" type="#_x0000_t202" style="position:absolute;left:3111;top:922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11" type="#_x0000_t202" style="position:absolute;left:3179;top:929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12" type="#_x0000_t202" style="position:absolute;left:3264;top:939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13" type="#_x0000_t202" style="position:absolute;left:3332;top:946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group>
            <v:group id="Group 239" o:spid="_x0000_s1314" style="position:absolute;left:2297;top:10049;width:1130;height:1080" coordorigin="2922,9005" coordsize="113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shape id="Text Box 27" o:spid="_x0000_s1315" type="#_x0000_t202" style="position:absolute;left:2922;top:900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16" type="#_x0000_t202" style="position:absolute;left:2992;top:9075;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17" type="#_x0000_t202" style="position:absolute;left:3043;top:9160;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18" type="#_x0000_t202" style="position:absolute;left:3111;top:922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19" type="#_x0000_t202" style="position:absolute;left:3179;top:929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20" type="#_x0000_t202" style="position:absolute;left:3264;top:9398;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" fillcolor="white [3201]" strokeweight=".5pt">
                <v:textbox style="mso-next-textbox:#Text Box 27">
                  <w:txbxContent>
                    <w:p w:rsidR="009720FA" w:rsidRPr="00F974A1" w:rsidRDefault="009720FA" w:rsidP="009720FA">
                      <w:pPr>
                        <w:rPr>
                          <w:lang w:val="en-GB"/>
                        </w:rPr>
                      </w:pPr>
                      <w:r>
                        <w:rPr>
                          <w:lang w:val="en-GB"/>
                        </w:rPr>
                        <w:t>FPO</w:t>
                      </w:r>
                    </w:p>
                  </w:txbxContent>
                </v:textbox>
              </v:shape>
              <v:shape id="Text Box 27" o:spid="_x0000_s1321" type="#_x0000_t202" style="position:absolute;left:3332;top:9466;width:720;height: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" fillcolor="white [3201]" strokeweight=".5pt">
                <v:textbox style="mso-next-textbox:#Text Box 27">
                  <w:txbxContent>
                    <w:p w:rsidR="009720FA" w:rsidRDefault="009720FA" w:rsidP="009720FA">
                      <w:pPr>
                        <w:rPr>
                          <w:lang w:val="en-GB"/>
                        </w:rPr>
                      </w:pPr>
                      <w:r>
                        <w:rPr>
                          <w:lang w:val="en-GB"/>
                        </w:rPr>
                        <w:t>FPO</w:t>
                      </w:r>
                    </w:p>
                    <w:p w:rsidR="009720FA" w:rsidRPr="00F974A1" w:rsidRDefault="009720FA" w:rsidP="009720FA">
                      <w:pPr>
                        <w:rPr>
                          <w:lang w:val="en-GB"/>
                        </w:rPr>
                      </w:pPr>
                      <w:r>
                        <w:rPr>
                          <w:lang w:val="en-GB"/>
                        </w:rPr>
                        <w:t>FPO</w:t>
                      </w:r>
                    </w:p>
                  </w:txbxContent>
                </v:textbox>
              </v:shape>
            </v:group>
            <v:shape id="Straight Arrow Connector 2063" o:spid="_x0000_s1322" type="#_x0000_t32" style="position:absolute;left:4932;top:9741;width:74;height:366;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" strokecolor="black [3040]">
              <v:stroke dashstyle="longDash" endarrow="block"/>
            </v:shape>
            <v:shape id="Straight Arrow Connector 2053" o:spid="_x0000_s1323" type="#_x0000_t32" style="position:absolute;left:2893;top:9488;width:1767;height:561;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" strokecolor="#4579b8 [3044]">
              <v:stroke dashstyle="3 1" endarrow="block"/>
            </v:shape>
            <v:shape id="Straight Arrow Connector 2054" o:spid="_x0000_s1324" type="#_x0000_t32" style="position:absolute;left:4082;top:9451;width:1160;height:598;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" strokecolor="#4579b8 [3044]">
              <v:stroke dashstyle="3 1" endarrow="block"/>
            </v:shape>
            <v:shape id="Straight Arrow Connector 2052" o:spid="_x0000_s1325" type="#_x0000_t32" style="position:absolute;left:5172;top:9451;width:814;height:598;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" strokecolor="#4579b8 [3044]">
              <v:stroke dashstyle="3 1" endarrow="block"/>
            </v:shape>
            <v:shape id="Straight Arrow Connector 2050" o:spid="_x0000_s1326" type="#_x0000_t32" style="position:absolute;left:6468;top:9500;width:356;height:549;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" strokecolor="#4579b8 [3044]">
              <v:stroke dashstyle="3 1" endarrow="block"/>
            </v:shape>
            <v:shape id="Straight Arrow Connector 2051" o:spid="_x0000_s1327" type="#_x0000_t32" style="position:absolute;left:7494;top:9451;width:100;height:59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" strokecolor="#4579b8 [3044]">
              <v:stroke dashstyle="3 1" endarrow="block"/>
            </v:shape>
            <v:shape id="Straight Arrow Connector 2055" o:spid="_x0000_s1328" type="#_x0000_t32" style="position:absolute;left:8240;top:9415;width:264;height:63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" strokecolor="#4579b8 [3044]">
              <v:stroke dashstyle="3 1" endarrow="block"/>
            </v:shape>
            <v:shape id="Text Box 254" o:spid="_x0000_s1329" type="#_x0000_t202" style="position:absolute;left:8102;top:3230;width:2607;height:1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">
              <v:textbox style="mso-next-textbox:#Text Box 254">
                <w:txbxContent>
                  <w:p w:rsidR="009720FA" w:rsidRDefault="009720FA" w:rsidP="009720FA">
                    <w:pPr>
                      <w:rPr>
                        <w:sz w:val="16"/>
                        <w:szCs w:val="16"/>
                        <w:lang w:val="en-GB"/>
                      </w:rPr>
                    </w:pPr>
                    <w:r>
                      <w:rPr>
                        <w:sz w:val="16"/>
                        <w:szCs w:val="16"/>
                        <w:lang w:val="en-GB"/>
                      </w:rPr>
                      <w:t>Management / contract</w:t>
                    </w:r>
                  </w:p>
                  <w:p w:rsidR="009720FA" w:rsidRDefault="009720FA" w:rsidP="009720FA">
                    <w:pPr>
                      <w:rPr>
                        <w:sz w:val="16"/>
                        <w:szCs w:val="16"/>
                        <w:lang w:val="en-GB"/>
                      </w:rPr>
                    </w:pPr>
                  </w:p>
                  <w:p w:rsidR="009720FA" w:rsidRDefault="009720FA" w:rsidP="009720FA">
                    <w:pPr>
                      <w:rPr>
                        <w:sz w:val="16"/>
                        <w:szCs w:val="16"/>
                        <w:lang w:val="en-GB"/>
                      </w:rPr>
                    </w:pPr>
                  </w:p>
                  <w:p w:rsidR="009720FA" w:rsidRDefault="009720FA" w:rsidP="009720FA">
                    <w:pPr>
                      <w:rPr>
                        <w:sz w:val="16"/>
                        <w:szCs w:val="16"/>
                        <w:lang w:val="en-GB"/>
                      </w:rPr>
                    </w:pPr>
                    <w:r>
                      <w:rPr>
                        <w:sz w:val="16"/>
                        <w:szCs w:val="16"/>
                        <w:lang w:val="en-GB"/>
                      </w:rPr>
                      <w:t>Technical support &amp;</w:t>
                    </w:r>
                  </w:p>
                  <w:p w:rsidR="009720FA" w:rsidRDefault="009720FA" w:rsidP="009720FA">
                    <w:pPr>
                      <w:rPr>
                        <w:sz w:val="16"/>
                        <w:szCs w:val="16"/>
                        <w:lang w:val="en-GB"/>
                      </w:rPr>
                    </w:pPr>
                    <w:r>
                      <w:rPr>
                        <w:sz w:val="16"/>
                        <w:szCs w:val="16"/>
                        <w:lang w:val="en-GB"/>
                      </w:rPr>
                      <w:t>advice</w:t>
                    </w:r>
                  </w:p>
                  <w:p w:rsidR="009720FA" w:rsidRDefault="009720FA" w:rsidP="009720FA">
                    <w:pPr>
                      <w:rPr>
                        <w:sz w:val="16"/>
                        <w:szCs w:val="16"/>
                        <w:lang w:val="en-GB"/>
                      </w:rPr>
                    </w:pPr>
                  </w:p>
                  <w:p w:rsidR="009720FA" w:rsidRDefault="009720FA" w:rsidP="009720FA">
                    <w:pPr>
                      <w:rPr>
                        <w:sz w:val="16"/>
                        <w:szCs w:val="16"/>
                        <w:lang w:val="en-GB"/>
                      </w:rPr>
                    </w:pPr>
                  </w:p>
                  <w:p w:rsidR="009720FA" w:rsidRDefault="009720FA" w:rsidP="009720FA">
                    <w:pPr>
                      <w:rPr>
                        <w:sz w:val="16"/>
                        <w:szCs w:val="16"/>
                        <w:lang w:val="en-GB"/>
                      </w:rPr>
                    </w:pPr>
                    <w:r>
                      <w:rPr>
                        <w:sz w:val="16"/>
                        <w:szCs w:val="16"/>
                        <w:lang w:val="en-GB"/>
                      </w:rPr>
                      <w:t>Flow of funds</w:t>
                    </w:r>
                  </w:p>
                  <w:p w:rsidR="009720FA" w:rsidRPr="0098459D" w:rsidRDefault="009720FA" w:rsidP="009720FA">
                    <w:pPr>
                      <w:rPr>
                        <w:sz w:val="16"/>
                        <w:szCs w:val="16"/>
                        <w:lang w:val="en-GB"/>
                      </w:rPr>
                    </w:pPr>
                  </w:p>
                </w:txbxContent>
              </v:textbox>
            </v:shape>
            <v:shape id="Straight Arrow Connector 15" o:spid="_x0000_s1330" type="#_x0000_t32" style="position:absolute;left:8539;top:3534;width:1591;height:8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" strokecolor="black [3040]">
              <v:stroke endarrow="block"/>
            </v:shape>
            <v:shape id="Straight Arrow Connector 5" o:spid="_x0000_s1331" type="#_x0000_t32" style="position:absolute;left:8915;top:4084;width:1296;height:134;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" strokecolor="#4579b8 [3044]">
              <v:stroke dashstyle="3 1" endarrow="block"/>
            </v:shape>
            <v:shape id="Straight Arrow Connector 16" o:spid="_x0000_s1332" type="#_x0000_t32" style="position:absolute;left:8640;top:4939;width:1490;height:7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" strokecolor="black [3040]">
              <v:stroke dashstyle="longDash" endarrow="block"/>
            </v:shape>
            <w10:wrap type="square"/>
          </v:group>
        </w:pict>
      </w:r>
    </w:p>
    <w:p w:rsidR="009720FA" w:rsidRPr="009A2D8E" w:rsidRDefault="009720FA" w:rsidP="009720FA">
      <w:pPr>
        <w:pStyle w:val="ListParagraph"/>
        <w:numPr>
          <w:ilvl w:val="0"/>
          <w:numId w:val="19"/>
        </w:numPr>
        <w:spacing w:line="360" w:lineRule="auto"/>
        <w:jc w:val="both"/>
        <w:rPr>
          <w:rFonts w:ascii="Book Antiqua" w:hAnsi="Book Antiqua"/>
          <w:b/>
          <w:sz w:val="23"/>
          <w:szCs w:val="23"/>
        </w:rPr>
      </w:pPr>
      <w:r w:rsidRPr="009A2D8E">
        <w:rPr>
          <w:rFonts w:ascii="Book Antiqua" w:hAnsi="Book Antiqua"/>
          <w:b/>
          <w:sz w:val="23"/>
          <w:szCs w:val="23"/>
        </w:rPr>
        <w:t>Role played by Organisations</w:t>
      </w:r>
      <w:r>
        <w:rPr>
          <w:rFonts w:ascii="Book Antiqua" w:hAnsi="Book Antiqua"/>
          <w:b/>
          <w:sz w:val="23"/>
          <w:szCs w:val="23"/>
        </w:rPr>
        <w:t xml:space="preserve">: </w:t>
      </w:r>
      <w:r w:rsidRPr="009A2D8E">
        <w:rPr>
          <w:rFonts w:ascii="Book Antiqua" w:hAnsi="Book Antiqua" w:cs="Times New Roman"/>
          <w:bCs/>
          <w:sz w:val="23"/>
          <w:szCs w:val="23"/>
        </w:rPr>
        <w:t>The table gives a snapshot of role played by organisation</w:t>
      </w:r>
    </w:p>
    <w:tbl>
      <w:tblPr>
        <w:tblStyle w:val="TableGrid"/>
        <w:tblW w:w="5000" w:type="pct"/>
        <w:tblLook w:val="04A0" w:firstRow="1" w:lastRow="0" w:firstColumn="1" w:lastColumn="0" w:noHBand="0" w:noVBand="1"/>
      </w:tblPr>
      <w:tblGrid>
        <w:gridCol w:w="2946"/>
        <w:gridCol w:w="6750"/>
      </w:tblGrid>
      <w:tr w:rsidR="009720FA" w:rsidRPr="009A2D8E" w:rsidTr="00937B4C">
        <w:tc>
          <w:tcPr>
            <w:tcW w:w="1519" w:type="pct"/>
            <w:shd w:val="clear" w:color="auto" w:fill="F2F2F2" w:themeFill="background1" w:themeFillShade="F2"/>
          </w:tcPr>
          <w:p w:rsidR="009720FA" w:rsidRPr="009A2D8E" w:rsidRDefault="009720FA" w:rsidP="00937B4C">
            <w:pPr>
              <w:spacing w:before="40" w:after="40"/>
              <w:rPr>
                <w:rFonts w:ascii="Book Antiqua" w:eastAsia="Times New Roman" w:hAnsi="Book Antiqua" w:cs="Times New Roman"/>
                <w:b/>
                <w:sz w:val="23"/>
                <w:szCs w:val="23"/>
                <w:lang w:val="en-CA"/>
              </w:rPr>
            </w:pPr>
            <w:r w:rsidRPr="009A2D8E">
              <w:rPr>
                <w:rFonts w:ascii="Book Antiqua" w:eastAsia="Times New Roman" w:hAnsi="Book Antiqua" w:cs="Times New Roman"/>
                <w:b/>
                <w:sz w:val="23"/>
                <w:szCs w:val="23"/>
                <w:lang w:val="en-CA"/>
              </w:rPr>
              <w:t>ORGANISATION</w:t>
            </w:r>
          </w:p>
        </w:tc>
        <w:tc>
          <w:tcPr>
            <w:tcW w:w="3481" w:type="pct"/>
            <w:shd w:val="clear" w:color="auto" w:fill="F2F2F2" w:themeFill="background1" w:themeFillShade="F2"/>
          </w:tcPr>
          <w:p w:rsidR="009720FA" w:rsidRPr="009A2D8E" w:rsidRDefault="009720FA" w:rsidP="00937B4C">
            <w:pPr>
              <w:spacing w:before="40" w:after="40"/>
              <w:jc w:val="both"/>
              <w:rPr>
                <w:rFonts w:ascii="Book Antiqua" w:eastAsia="Times New Roman" w:hAnsi="Book Antiqua" w:cs="Times New Roman"/>
                <w:b/>
                <w:sz w:val="23"/>
                <w:szCs w:val="23"/>
                <w:lang w:val="en-CA"/>
              </w:rPr>
            </w:pPr>
            <w:r w:rsidRPr="009A2D8E">
              <w:rPr>
                <w:rFonts w:ascii="Book Antiqua" w:eastAsia="Times New Roman" w:hAnsi="Book Antiqua" w:cs="Times New Roman"/>
                <w:b/>
                <w:sz w:val="23"/>
                <w:szCs w:val="23"/>
                <w:lang w:val="en-CA"/>
              </w:rPr>
              <w:t>ROLE</w:t>
            </w:r>
          </w:p>
        </w:tc>
      </w:tr>
      <w:tr w:rsidR="009720FA" w:rsidRPr="009A2D8E" w:rsidTr="00937B4C">
        <w:tc>
          <w:tcPr>
            <w:tcW w:w="1519" w:type="pct"/>
          </w:tcPr>
          <w:p w:rsidR="009720FA" w:rsidRPr="009A2D8E" w:rsidRDefault="009720FA" w:rsidP="00937B4C">
            <w:pPr>
              <w:spacing w:before="40" w:after="40"/>
              <w:rPr>
                <w:rFonts w:ascii="Book Antiqua" w:eastAsia="Times New Roman" w:hAnsi="Book Antiqua" w:cs="Times New Roman"/>
                <w:bCs/>
                <w:sz w:val="23"/>
                <w:szCs w:val="23"/>
                <w:lang w:val="en-CA"/>
              </w:rPr>
            </w:pPr>
            <w:r w:rsidRPr="009A2D8E">
              <w:rPr>
                <w:rFonts w:ascii="Book Antiqua" w:eastAsia="Times New Roman" w:hAnsi="Book Antiqua" w:cs="Times New Roman"/>
                <w:bCs/>
                <w:sz w:val="23"/>
                <w:szCs w:val="23"/>
                <w:lang w:val="en-CA"/>
              </w:rPr>
              <w:t>State Project Management Unit</w:t>
            </w:r>
            <w:r>
              <w:rPr>
                <w:rFonts w:ascii="Book Antiqua" w:eastAsia="Times New Roman" w:hAnsi="Book Antiqua" w:cs="Times New Roman"/>
                <w:bCs/>
                <w:sz w:val="23"/>
                <w:szCs w:val="23"/>
                <w:lang w:val="en-CA"/>
              </w:rPr>
              <w:t xml:space="preserve"> </w:t>
            </w:r>
            <w:r w:rsidRPr="009A2D8E">
              <w:rPr>
                <w:rFonts w:ascii="Book Antiqua" w:eastAsia="Times New Roman" w:hAnsi="Book Antiqua" w:cs="Times New Roman"/>
                <w:bCs/>
                <w:sz w:val="23"/>
                <w:szCs w:val="23"/>
                <w:lang w:val="en-CA"/>
              </w:rPr>
              <w:t>(SPMU)</w:t>
            </w:r>
          </w:p>
        </w:tc>
        <w:tc>
          <w:tcPr>
            <w:tcW w:w="3481" w:type="pct"/>
          </w:tcPr>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Anchoring the Process at State level</w:t>
            </w:r>
          </w:p>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Coordinating with various government department and line departments and facilitating convergence activities under the project</w:t>
            </w:r>
          </w:p>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 xml:space="preserve">Carrying out Administrative role and facilitating the release of project funds </w:t>
            </w:r>
          </w:p>
        </w:tc>
      </w:tr>
      <w:tr w:rsidR="009720FA" w:rsidRPr="009A2D8E" w:rsidTr="00937B4C">
        <w:tc>
          <w:tcPr>
            <w:tcW w:w="1519" w:type="pct"/>
          </w:tcPr>
          <w:p w:rsidR="009720FA" w:rsidRPr="009A2D8E" w:rsidRDefault="009720FA" w:rsidP="00937B4C">
            <w:pPr>
              <w:spacing w:before="40" w:after="40"/>
              <w:rPr>
                <w:rFonts w:ascii="Book Antiqua" w:eastAsia="Times New Roman" w:hAnsi="Book Antiqua" w:cs="Times New Roman"/>
                <w:bCs/>
                <w:sz w:val="23"/>
                <w:szCs w:val="23"/>
                <w:lang w:val="en-CA"/>
              </w:rPr>
            </w:pPr>
            <w:r w:rsidRPr="009A2D8E">
              <w:rPr>
                <w:rFonts w:ascii="Book Antiqua" w:eastAsia="Times New Roman" w:hAnsi="Book Antiqua" w:cs="Times New Roman"/>
                <w:bCs/>
                <w:sz w:val="23"/>
                <w:szCs w:val="23"/>
                <w:lang w:val="en-CA"/>
              </w:rPr>
              <w:t>District Project Management Unit (DPMU)</w:t>
            </w:r>
          </w:p>
        </w:tc>
        <w:tc>
          <w:tcPr>
            <w:tcW w:w="3481" w:type="pct"/>
          </w:tcPr>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Anchoring the project at district level</w:t>
            </w:r>
          </w:p>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 xml:space="preserve">Carrying out Administrative role and facilitating the release of project </w:t>
            </w:r>
            <w:proofErr w:type="gramStart"/>
            <w:r w:rsidRPr="009A2D8E">
              <w:rPr>
                <w:rFonts w:ascii="Book Antiqua" w:hAnsi="Book Antiqua" w:cs="Times New Roman"/>
                <w:bCs/>
                <w:sz w:val="23"/>
                <w:szCs w:val="23"/>
              </w:rPr>
              <w:t>funds  to</w:t>
            </w:r>
            <w:proofErr w:type="gramEnd"/>
            <w:r w:rsidRPr="009A2D8E">
              <w:rPr>
                <w:rFonts w:ascii="Book Antiqua" w:hAnsi="Book Antiqua" w:cs="Times New Roman"/>
                <w:bCs/>
                <w:sz w:val="23"/>
                <w:szCs w:val="23"/>
              </w:rPr>
              <w:t xml:space="preserve"> Facilitating Agencies</w:t>
            </w:r>
          </w:p>
        </w:tc>
      </w:tr>
      <w:tr w:rsidR="009720FA" w:rsidRPr="009A2D8E" w:rsidTr="00937B4C">
        <w:tc>
          <w:tcPr>
            <w:tcW w:w="1519" w:type="pct"/>
          </w:tcPr>
          <w:p w:rsidR="009720FA" w:rsidRPr="009A2D8E" w:rsidRDefault="009720FA" w:rsidP="00937B4C">
            <w:pPr>
              <w:spacing w:before="40" w:after="40"/>
              <w:rPr>
                <w:rFonts w:ascii="Book Antiqua" w:eastAsia="Times New Roman" w:hAnsi="Book Antiqua" w:cs="Times New Roman"/>
                <w:bCs/>
                <w:sz w:val="23"/>
                <w:szCs w:val="23"/>
                <w:lang w:val="en-CA"/>
              </w:rPr>
            </w:pPr>
            <w:r w:rsidRPr="009A2D8E">
              <w:rPr>
                <w:rFonts w:ascii="Book Antiqua" w:eastAsia="Times New Roman" w:hAnsi="Book Antiqua" w:cs="Times New Roman"/>
                <w:bCs/>
                <w:sz w:val="23"/>
                <w:szCs w:val="23"/>
                <w:lang w:val="en-CA"/>
              </w:rPr>
              <w:t>Lead Facilitating Agencies</w:t>
            </w:r>
            <w:r>
              <w:rPr>
                <w:rFonts w:ascii="Book Antiqua" w:eastAsia="Times New Roman" w:hAnsi="Book Antiqua" w:cs="Times New Roman"/>
                <w:bCs/>
                <w:sz w:val="23"/>
                <w:szCs w:val="23"/>
                <w:lang w:val="en-CA"/>
              </w:rPr>
              <w:t xml:space="preserve"> </w:t>
            </w:r>
            <w:r w:rsidRPr="009A2D8E">
              <w:rPr>
                <w:rFonts w:ascii="Book Antiqua" w:eastAsia="Times New Roman" w:hAnsi="Book Antiqua" w:cs="Times New Roman"/>
                <w:bCs/>
                <w:sz w:val="23"/>
                <w:szCs w:val="23"/>
                <w:lang w:val="en-CA"/>
              </w:rPr>
              <w:t>(LFA)</w:t>
            </w:r>
          </w:p>
        </w:tc>
        <w:tc>
          <w:tcPr>
            <w:tcW w:w="3481" w:type="pct"/>
          </w:tcPr>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Coordinating with various Facilitating agencies for execution of the proposed work</w:t>
            </w:r>
          </w:p>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Acting as interface between SPMU, LTA and FA</w:t>
            </w:r>
          </w:p>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Monitoring and evaluating the work of FA</w:t>
            </w:r>
          </w:p>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Capacity Building of FA</w:t>
            </w:r>
          </w:p>
        </w:tc>
      </w:tr>
      <w:tr w:rsidR="009720FA" w:rsidRPr="009A2D8E" w:rsidTr="00937B4C">
        <w:tc>
          <w:tcPr>
            <w:tcW w:w="1519" w:type="pct"/>
          </w:tcPr>
          <w:p w:rsidR="009720FA" w:rsidRPr="009A2D8E" w:rsidRDefault="009720FA" w:rsidP="00937B4C">
            <w:pPr>
              <w:spacing w:before="40" w:after="40"/>
              <w:rPr>
                <w:rFonts w:ascii="Book Antiqua" w:eastAsia="Times New Roman" w:hAnsi="Book Antiqua" w:cs="Times New Roman"/>
                <w:bCs/>
                <w:sz w:val="23"/>
                <w:szCs w:val="23"/>
                <w:lang w:val="en-CA"/>
              </w:rPr>
            </w:pPr>
            <w:r w:rsidRPr="009A2D8E">
              <w:rPr>
                <w:rFonts w:ascii="Book Antiqua" w:eastAsia="Times New Roman" w:hAnsi="Book Antiqua" w:cs="Times New Roman"/>
                <w:bCs/>
                <w:sz w:val="23"/>
                <w:szCs w:val="23"/>
                <w:lang w:val="en-CA"/>
              </w:rPr>
              <w:t>Facilitating Agency</w:t>
            </w:r>
            <w:r>
              <w:rPr>
                <w:rFonts w:ascii="Book Antiqua" w:eastAsia="Times New Roman" w:hAnsi="Book Antiqua" w:cs="Times New Roman"/>
                <w:bCs/>
                <w:sz w:val="23"/>
                <w:szCs w:val="23"/>
                <w:lang w:val="en-CA"/>
              </w:rPr>
              <w:t xml:space="preserve"> </w:t>
            </w:r>
            <w:r w:rsidRPr="009A2D8E">
              <w:rPr>
                <w:rFonts w:ascii="Book Antiqua" w:eastAsia="Times New Roman" w:hAnsi="Book Antiqua" w:cs="Times New Roman"/>
                <w:bCs/>
                <w:sz w:val="23"/>
                <w:szCs w:val="23"/>
                <w:lang w:val="en-CA"/>
              </w:rPr>
              <w:t>(FA)</w:t>
            </w:r>
          </w:p>
        </w:tc>
        <w:tc>
          <w:tcPr>
            <w:tcW w:w="3481" w:type="pct"/>
          </w:tcPr>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Executing of the works proposed in the project at ground level</w:t>
            </w:r>
          </w:p>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 xml:space="preserve">Enhancing Community participation in the institutions </w:t>
            </w:r>
          </w:p>
        </w:tc>
      </w:tr>
      <w:tr w:rsidR="009720FA" w:rsidRPr="009A2D8E" w:rsidTr="00937B4C">
        <w:tc>
          <w:tcPr>
            <w:tcW w:w="1519" w:type="pct"/>
          </w:tcPr>
          <w:p w:rsidR="009720FA" w:rsidRPr="009A2D8E" w:rsidRDefault="009720FA" w:rsidP="00937B4C">
            <w:pPr>
              <w:spacing w:before="40" w:after="40"/>
              <w:rPr>
                <w:rFonts w:ascii="Book Antiqua" w:eastAsia="Times New Roman" w:hAnsi="Book Antiqua" w:cs="Times New Roman"/>
                <w:bCs/>
                <w:sz w:val="23"/>
                <w:szCs w:val="23"/>
                <w:lang w:val="en-CA"/>
              </w:rPr>
            </w:pPr>
            <w:r w:rsidRPr="009A2D8E">
              <w:rPr>
                <w:rFonts w:ascii="Book Antiqua" w:eastAsia="Times New Roman" w:hAnsi="Book Antiqua" w:cs="Times New Roman"/>
                <w:bCs/>
                <w:sz w:val="23"/>
                <w:szCs w:val="23"/>
                <w:lang w:val="en-CA"/>
              </w:rPr>
              <w:t>Lead Technical Agency</w:t>
            </w:r>
            <w:r>
              <w:rPr>
                <w:rFonts w:ascii="Book Antiqua" w:eastAsia="Times New Roman" w:hAnsi="Book Antiqua" w:cs="Times New Roman"/>
                <w:bCs/>
                <w:sz w:val="23"/>
                <w:szCs w:val="23"/>
                <w:lang w:val="en-CA"/>
              </w:rPr>
              <w:t xml:space="preserve"> </w:t>
            </w:r>
            <w:r w:rsidRPr="009A2D8E">
              <w:rPr>
                <w:rFonts w:ascii="Book Antiqua" w:eastAsia="Times New Roman" w:hAnsi="Book Antiqua" w:cs="Times New Roman"/>
                <w:bCs/>
                <w:sz w:val="23"/>
                <w:szCs w:val="23"/>
                <w:lang w:val="en-CA"/>
              </w:rPr>
              <w:t>(LTA)</w:t>
            </w:r>
          </w:p>
        </w:tc>
        <w:tc>
          <w:tcPr>
            <w:tcW w:w="3481" w:type="pct"/>
          </w:tcPr>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Project process design and related support to SPMU</w:t>
            </w:r>
          </w:p>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Capacity building services</w:t>
            </w:r>
          </w:p>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lastRenderedPageBreak/>
              <w:t>Process Monitoring and Evaluation</w:t>
            </w:r>
          </w:p>
          <w:p w:rsidR="009720FA" w:rsidRPr="009A2D8E" w:rsidRDefault="009720FA" w:rsidP="00937B4C">
            <w:pPr>
              <w:pStyle w:val="ListParagraph"/>
              <w:numPr>
                <w:ilvl w:val="0"/>
                <w:numId w:val="4"/>
              </w:numPr>
              <w:spacing w:before="40" w:after="40" w:line="240" w:lineRule="auto"/>
              <w:jc w:val="both"/>
              <w:rPr>
                <w:rFonts w:ascii="Book Antiqua" w:hAnsi="Book Antiqua" w:cs="Times New Roman"/>
                <w:bCs/>
                <w:sz w:val="23"/>
                <w:szCs w:val="23"/>
              </w:rPr>
            </w:pPr>
            <w:r w:rsidRPr="009A2D8E">
              <w:rPr>
                <w:rFonts w:ascii="Book Antiqua" w:hAnsi="Book Antiqua" w:cs="Times New Roman"/>
                <w:bCs/>
                <w:sz w:val="23"/>
                <w:szCs w:val="23"/>
              </w:rPr>
              <w:t>Planning and Budgeting</w:t>
            </w:r>
          </w:p>
        </w:tc>
      </w:tr>
    </w:tbl>
    <w:p w:rsidR="009720FA" w:rsidRPr="009A2D8E" w:rsidRDefault="009720FA" w:rsidP="009720FA">
      <w:pPr>
        <w:spacing w:after="0" w:line="288" w:lineRule="auto"/>
        <w:jc w:val="both"/>
        <w:rPr>
          <w:rFonts w:ascii="Book Antiqua" w:hAnsi="Book Antiqua" w:cs="Times New Roman"/>
          <w:bCs/>
          <w:sz w:val="23"/>
          <w:szCs w:val="23"/>
        </w:rPr>
      </w:pPr>
    </w:p>
    <w:p w:rsidR="009720FA" w:rsidRPr="009A2D8E" w:rsidRDefault="009720FA" w:rsidP="009720FA">
      <w:pPr>
        <w:pStyle w:val="ListParagraph"/>
        <w:numPr>
          <w:ilvl w:val="0"/>
          <w:numId w:val="19"/>
        </w:numPr>
        <w:spacing w:line="288" w:lineRule="auto"/>
        <w:jc w:val="both"/>
        <w:rPr>
          <w:rFonts w:ascii="Book Antiqua" w:hAnsi="Book Antiqua"/>
          <w:b/>
          <w:sz w:val="23"/>
          <w:szCs w:val="23"/>
        </w:rPr>
      </w:pPr>
      <w:r w:rsidRPr="009A2D8E">
        <w:rPr>
          <w:rFonts w:ascii="Book Antiqua" w:hAnsi="Book Antiqua"/>
          <w:b/>
          <w:sz w:val="23"/>
          <w:szCs w:val="23"/>
        </w:rPr>
        <w:t>Components of the Project</w:t>
      </w:r>
      <w:r>
        <w:rPr>
          <w:rFonts w:ascii="Book Antiqua" w:hAnsi="Book Antiqua"/>
          <w:b/>
          <w:sz w:val="23"/>
          <w:szCs w:val="23"/>
        </w:rPr>
        <w:t xml:space="preserve">: </w:t>
      </w:r>
      <w:r w:rsidRPr="009A2D8E">
        <w:rPr>
          <w:rFonts w:ascii="Book Antiqua" w:hAnsi="Book Antiqua" w:cs="Times New Roman"/>
          <w:bCs/>
          <w:sz w:val="23"/>
          <w:szCs w:val="23"/>
        </w:rPr>
        <w:t>The three major components of the project were explained in detail were</w:t>
      </w:r>
    </w:p>
    <w:p w:rsidR="009720FA" w:rsidRPr="009A2D8E" w:rsidRDefault="009720FA" w:rsidP="009720FA">
      <w:pPr>
        <w:pStyle w:val="ListParagraph"/>
        <w:numPr>
          <w:ilvl w:val="0"/>
          <w:numId w:val="6"/>
        </w:numPr>
        <w:tabs>
          <w:tab w:val="left" w:pos="567"/>
        </w:tabs>
        <w:spacing w:line="288" w:lineRule="auto"/>
        <w:contextualSpacing w:val="0"/>
        <w:jc w:val="both"/>
        <w:rPr>
          <w:rFonts w:ascii="Book Antiqua" w:hAnsi="Book Antiqua" w:cs="Times New Roman"/>
          <w:sz w:val="23"/>
          <w:szCs w:val="23"/>
          <w:lang w:val="en-GB"/>
        </w:rPr>
      </w:pPr>
      <w:r w:rsidRPr="009A2D8E">
        <w:rPr>
          <w:rFonts w:ascii="Book Antiqua" w:hAnsi="Book Antiqua" w:cs="Times New Roman"/>
          <w:sz w:val="23"/>
          <w:szCs w:val="23"/>
          <w:lang w:val="en-GB"/>
        </w:rPr>
        <w:t>Climate resilient production systems</w:t>
      </w:r>
    </w:p>
    <w:p w:rsidR="009720FA" w:rsidRPr="009A2D8E" w:rsidRDefault="009720FA" w:rsidP="009720FA">
      <w:pPr>
        <w:pStyle w:val="ListParagraph"/>
        <w:numPr>
          <w:ilvl w:val="0"/>
          <w:numId w:val="6"/>
        </w:numPr>
        <w:tabs>
          <w:tab w:val="left" w:pos="567"/>
        </w:tabs>
        <w:spacing w:line="288" w:lineRule="auto"/>
        <w:contextualSpacing w:val="0"/>
        <w:jc w:val="both"/>
        <w:rPr>
          <w:rFonts w:ascii="Book Antiqua" w:hAnsi="Book Antiqua" w:cs="Times New Roman"/>
          <w:sz w:val="23"/>
          <w:szCs w:val="23"/>
          <w:lang w:val="en-GB"/>
        </w:rPr>
      </w:pPr>
      <w:r w:rsidRPr="009A2D8E">
        <w:rPr>
          <w:rFonts w:ascii="Book Antiqua" w:hAnsi="Book Antiqua" w:cs="Times New Roman"/>
          <w:sz w:val="23"/>
          <w:szCs w:val="23"/>
          <w:lang w:val="en-GB"/>
        </w:rPr>
        <w:t>Drought proofing through NRM &amp; governance</w:t>
      </w:r>
    </w:p>
    <w:p w:rsidR="009720FA" w:rsidRPr="009A2D8E" w:rsidRDefault="009720FA" w:rsidP="009720FA">
      <w:pPr>
        <w:pStyle w:val="ListParagraph"/>
        <w:numPr>
          <w:ilvl w:val="0"/>
          <w:numId w:val="6"/>
        </w:numPr>
        <w:tabs>
          <w:tab w:val="left" w:pos="567"/>
        </w:tabs>
        <w:spacing w:line="288" w:lineRule="auto"/>
        <w:contextualSpacing w:val="0"/>
        <w:jc w:val="both"/>
        <w:rPr>
          <w:rFonts w:ascii="Book Antiqua" w:hAnsi="Book Antiqua" w:cs="Times New Roman"/>
          <w:sz w:val="23"/>
          <w:szCs w:val="23"/>
          <w:lang w:val="en-GB"/>
        </w:rPr>
      </w:pPr>
      <w:r w:rsidRPr="009A2D8E">
        <w:rPr>
          <w:rFonts w:ascii="Book Antiqua" w:hAnsi="Book Antiqua" w:cs="Times New Roman"/>
          <w:sz w:val="23"/>
          <w:szCs w:val="23"/>
          <w:lang w:val="en-GB"/>
        </w:rPr>
        <w:t>Management and lesson learning</w:t>
      </w:r>
    </w:p>
    <w:p w:rsidR="009720FA" w:rsidRPr="009A2D8E" w:rsidRDefault="009720FA" w:rsidP="009720FA">
      <w:pPr>
        <w:spacing w:after="0" w:line="288" w:lineRule="auto"/>
        <w:jc w:val="both"/>
        <w:rPr>
          <w:rFonts w:ascii="Book Antiqua" w:hAnsi="Book Antiqua"/>
          <w:b/>
          <w:sz w:val="23"/>
          <w:szCs w:val="23"/>
        </w:rPr>
      </w:pPr>
    </w:p>
    <w:p w:rsidR="009720FA" w:rsidRPr="009A2D8E" w:rsidRDefault="009720FA" w:rsidP="009720FA">
      <w:pPr>
        <w:spacing w:line="288" w:lineRule="auto"/>
        <w:ind w:left="720" w:hanging="360"/>
        <w:jc w:val="both"/>
        <w:rPr>
          <w:rFonts w:ascii="Book Antiqua" w:hAnsi="Book Antiqua"/>
          <w:b/>
          <w:sz w:val="23"/>
          <w:szCs w:val="23"/>
        </w:rPr>
      </w:pPr>
      <w:r>
        <w:rPr>
          <w:rFonts w:ascii="Book Antiqua" w:hAnsi="Book Antiqua"/>
          <w:b/>
          <w:sz w:val="23"/>
          <w:szCs w:val="23"/>
        </w:rPr>
        <w:t>(1)</w:t>
      </w:r>
      <w:r>
        <w:rPr>
          <w:rFonts w:ascii="Book Antiqua" w:hAnsi="Book Antiqua"/>
          <w:b/>
          <w:sz w:val="23"/>
          <w:szCs w:val="23"/>
        </w:rPr>
        <w:tab/>
      </w:r>
      <w:r w:rsidRPr="009A2D8E">
        <w:rPr>
          <w:rFonts w:ascii="Book Antiqua" w:hAnsi="Book Antiqua"/>
          <w:b/>
          <w:sz w:val="23"/>
          <w:szCs w:val="23"/>
        </w:rPr>
        <w:t xml:space="preserve">Climate resilient production systems: </w:t>
      </w:r>
      <w:r w:rsidRPr="009A2D8E">
        <w:rPr>
          <w:rFonts w:ascii="Book Antiqua" w:hAnsi="Book Antiqua"/>
          <w:sz w:val="23"/>
          <w:szCs w:val="23"/>
        </w:rPr>
        <w:t xml:space="preserve">The component aims to increase the resilience of crop and livestock production systems to climate change(drought).  The following points were discussed </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 xml:space="preserve">The aim is to secure the crops and diversify the cropping system </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Developing seed security and availability of seed, through institutional engagement (Farmer Producers Organisation)</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 xml:space="preserve">Capacity building of FPOs, to procure variety </w:t>
      </w:r>
      <w:proofErr w:type="gramStart"/>
      <w:r w:rsidRPr="009A2D8E">
        <w:rPr>
          <w:rFonts w:ascii="Book Antiqua" w:hAnsi="Book Antiqua" w:cs="Times New Roman"/>
          <w:sz w:val="23"/>
          <w:szCs w:val="23"/>
          <w:lang w:val="en-GB"/>
        </w:rPr>
        <w:t>of  seeds</w:t>
      </w:r>
      <w:proofErr w:type="gramEnd"/>
      <w:r w:rsidRPr="009A2D8E">
        <w:rPr>
          <w:rFonts w:ascii="Book Antiqua" w:hAnsi="Book Antiqua" w:cs="Times New Roman"/>
          <w:sz w:val="23"/>
          <w:szCs w:val="23"/>
          <w:lang w:val="en-GB"/>
        </w:rPr>
        <w:t>, for diversifying cropping pattern</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 xml:space="preserve">Protective irrigation is the major aspect of the component and the need to provide </w:t>
      </w:r>
      <w:proofErr w:type="spellStart"/>
      <w:r w:rsidRPr="009A2D8E">
        <w:rPr>
          <w:rFonts w:ascii="Book Antiqua" w:hAnsi="Book Antiqua" w:cs="Times New Roman"/>
          <w:sz w:val="23"/>
          <w:szCs w:val="23"/>
          <w:lang w:val="en-GB"/>
        </w:rPr>
        <w:t>life saving</w:t>
      </w:r>
      <w:proofErr w:type="spellEnd"/>
      <w:r w:rsidRPr="009A2D8E">
        <w:rPr>
          <w:rFonts w:ascii="Book Antiqua" w:hAnsi="Book Antiqua" w:cs="Times New Roman"/>
          <w:sz w:val="23"/>
          <w:szCs w:val="23"/>
          <w:lang w:val="en-GB"/>
        </w:rPr>
        <w:t xml:space="preserve"> irrigation to rain-fed crops in event of drought</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 xml:space="preserve">Standard Agronomic practices, market </w:t>
      </w:r>
      <w:proofErr w:type="gramStart"/>
      <w:r w:rsidRPr="009A2D8E">
        <w:rPr>
          <w:rFonts w:ascii="Book Antiqua" w:hAnsi="Book Antiqua" w:cs="Times New Roman"/>
          <w:sz w:val="23"/>
          <w:szCs w:val="23"/>
          <w:lang w:val="en-GB"/>
        </w:rPr>
        <w:t>linkages  and</w:t>
      </w:r>
      <w:proofErr w:type="gramEnd"/>
      <w:r w:rsidRPr="009A2D8E">
        <w:rPr>
          <w:rFonts w:ascii="Book Antiqua" w:hAnsi="Book Antiqua" w:cs="Times New Roman"/>
          <w:sz w:val="23"/>
          <w:szCs w:val="23"/>
          <w:lang w:val="en-GB"/>
        </w:rPr>
        <w:t xml:space="preserve"> crop diversification to be followed</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In livestock component, focus is on Small ruminants &amp; sheep, Backyard Poultry (BYP) and streamlining health care services</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In livestock, the need to analyse and de-</w:t>
      </w:r>
      <w:proofErr w:type="gramStart"/>
      <w:r w:rsidRPr="009A2D8E">
        <w:rPr>
          <w:rFonts w:ascii="Book Antiqua" w:hAnsi="Book Antiqua" w:cs="Times New Roman"/>
          <w:sz w:val="23"/>
          <w:szCs w:val="23"/>
          <w:lang w:val="en-GB"/>
        </w:rPr>
        <w:t>bottle  production</w:t>
      </w:r>
      <w:proofErr w:type="gramEnd"/>
      <w:r w:rsidRPr="009A2D8E">
        <w:rPr>
          <w:rFonts w:ascii="Book Antiqua" w:hAnsi="Book Antiqua" w:cs="Times New Roman"/>
          <w:sz w:val="23"/>
          <w:szCs w:val="23"/>
          <w:lang w:val="en-GB"/>
        </w:rPr>
        <w:t xml:space="preserve"> system as the small ruminant and BYP have high proliferation rate, also, enhancing of health care services would reduce mortality and population of ruminants would increase</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u w:val="single"/>
          <w:lang w:val="en-GB"/>
        </w:rPr>
      </w:pPr>
      <w:r w:rsidRPr="009A2D8E">
        <w:rPr>
          <w:rFonts w:ascii="Book Antiqua" w:hAnsi="Book Antiqua" w:cs="Times New Roman"/>
          <w:sz w:val="23"/>
          <w:szCs w:val="23"/>
          <w:u w:val="single"/>
          <w:lang w:val="en-GB"/>
        </w:rPr>
        <w:t>The Climate Information</w:t>
      </w:r>
      <w:r w:rsidRPr="009A2D8E">
        <w:rPr>
          <w:rFonts w:ascii="Book Antiqua" w:hAnsi="Book Antiqua"/>
          <w:i/>
          <w:iCs/>
          <w:sz w:val="23"/>
          <w:szCs w:val="23"/>
          <w:u w:val="single"/>
        </w:rPr>
        <w:t xml:space="preserve"> </w:t>
      </w:r>
      <w:proofErr w:type="gramStart"/>
      <w:r w:rsidRPr="009A2D8E">
        <w:rPr>
          <w:rFonts w:ascii="Book Antiqua" w:hAnsi="Book Antiqua" w:cs="Times New Roman"/>
          <w:sz w:val="23"/>
          <w:szCs w:val="23"/>
          <w:u w:val="single"/>
          <w:lang w:val="en-GB"/>
        </w:rPr>
        <w:t>Centre(</w:t>
      </w:r>
      <w:proofErr w:type="gramEnd"/>
      <w:r w:rsidRPr="009A2D8E">
        <w:rPr>
          <w:rFonts w:ascii="Book Antiqua" w:hAnsi="Book Antiqua" w:cs="Times New Roman"/>
          <w:sz w:val="23"/>
          <w:szCs w:val="23"/>
          <w:u w:val="single"/>
          <w:lang w:val="en-GB"/>
        </w:rPr>
        <w:t>CLIC), run by the FPO will have three units</w:t>
      </w:r>
    </w:p>
    <w:p w:rsidR="009720FA" w:rsidRPr="009A2D8E" w:rsidRDefault="009720FA" w:rsidP="009720FA">
      <w:pPr>
        <w:pStyle w:val="ListParagraph"/>
        <w:numPr>
          <w:ilvl w:val="1"/>
          <w:numId w:val="7"/>
        </w:numPr>
        <w:tabs>
          <w:tab w:val="left" w:pos="720"/>
        </w:tabs>
        <w:spacing w:line="288" w:lineRule="auto"/>
        <w:jc w:val="both"/>
        <w:rPr>
          <w:rFonts w:ascii="Book Antiqua" w:hAnsi="Book Antiqua" w:cs="Times New Roman"/>
          <w:sz w:val="23"/>
          <w:szCs w:val="23"/>
          <w:lang w:val="en-GB"/>
        </w:rPr>
      </w:pPr>
      <w:r w:rsidRPr="009A2D8E">
        <w:rPr>
          <w:rFonts w:ascii="Book Antiqua" w:hAnsi="Book Antiqua" w:cs="Times New Roman"/>
          <w:sz w:val="23"/>
          <w:szCs w:val="23"/>
          <w:lang w:val="en-GB"/>
        </w:rPr>
        <w:t>Business Unit</w:t>
      </w:r>
    </w:p>
    <w:p w:rsidR="009720FA" w:rsidRPr="009A2D8E" w:rsidRDefault="009720FA" w:rsidP="009720FA">
      <w:pPr>
        <w:pStyle w:val="ListParagraph"/>
        <w:numPr>
          <w:ilvl w:val="1"/>
          <w:numId w:val="7"/>
        </w:numPr>
        <w:tabs>
          <w:tab w:val="left" w:pos="720"/>
        </w:tabs>
        <w:spacing w:line="288" w:lineRule="auto"/>
        <w:jc w:val="both"/>
        <w:rPr>
          <w:rFonts w:ascii="Book Antiqua" w:hAnsi="Book Antiqua" w:cs="Times New Roman"/>
          <w:sz w:val="23"/>
          <w:szCs w:val="23"/>
          <w:lang w:val="en-GB"/>
        </w:rPr>
      </w:pPr>
      <w:r w:rsidRPr="009A2D8E">
        <w:rPr>
          <w:rFonts w:ascii="Book Antiqua" w:hAnsi="Book Antiqua" w:cs="Times New Roman"/>
          <w:sz w:val="23"/>
          <w:szCs w:val="23"/>
          <w:lang w:val="en-GB"/>
        </w:rPr>
        <w:t>Custom Hiring Centre</w:t>
      </w:r>
    </w:p>
    <w:p w:rsidR="009720FA" w:rsidRPr="009A2D8E" w:rsidRDefault="009720FA" w:rsidP="009720FA">
      <w:pPr>
        <w:pStyle w:val="ListParagraph"/>
        <w:numPr>
          <w:ilvl w:val="1"/>
          <w:numId w:val="7"/>
        </w:numPr>
        <w:tabs>
          <w:tab w:val="left" w:pos="720"/>
        </w:tabs>
        <w:spacing w:line="288" w:lineRule="auto"/>
        <w:jc w:val="both"/>
        <w:rPr>
          <w:rFonts w:ascii="Book Antiqua" w:hAnsi="Book Antiqua" w:cs="Times New Roman"/>
          <w:sz w:val="23"/>
          <w:szCs w:val="23"/>
          <w:lang w:val="en-GB"/>
        </w:rPr>
      </w:pPr>
      <w:r w:rsidRPr="009A2D8E">
        <w:rPr>
          <w:rFonts w:ascii="Book Antiqua" w:hAnsi="Book Antiqua" w:cs="Times New Roman"/>
          <w:sz w:val="23"/>
          <w:szCs w:val="23"/>
          <w:lang w:val="en-GB"/>
        </w:rPr>
        <w:t>User Information centre</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CLICs would serve as a source for interface with the community, with the objective to disseminate knowledge at the grass root level</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 xml:space="preserve">The centre would have to ensure, that </w:t>
      </w:r>
      <w:proofErr w:type="gramStart"/>
      <w:r w:rsidRPr="009A2D8E">
        <w:rPr>
          <w:rFonts w:ascii="Book Antiqua" w:hAnsi="Book Antiqua" w:cs="Times New Roman"/>
          <w:sz w:val="23"/>
          <w:szCs w:val="23"/>
          <w:lang w:val="en-GB"/>
        </w:rPr>
        <w:t>it's</w:t>
      </w:r>
      <w:proofErr w:type="gramEnd"/>
      <w:r w:rsidRPr="009A2D8E">
        <w:rPr>
          <w:rFonts w:ascii="Book Antiqua" w:hAnsi="Book Antiqua" w:cs="Times New Roman"/>
          <w:sz w:val="23"/>
          <w:szCs w:val="23"/>
          <w:lang w:val="en-GB"/>
        </w:rPr>
        <w:t xml:space="preserve"> services are used by different stakeholders, to ensure greater outreach of its services and participation by stakeholders in the government is also desired, as there is no governmental institution below the bloc level</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 xml:space="preserve">Need to build entrepreneurs, to </w:t>
      </w:r>
      <w:proofErr w:type="gramStart"/>
      <w:r w:rsidRPr="009A2D8E">
        <w:rPr>
          <w:rFonts w:ascii="Book Antiqua" w:hAnsi="Book Antiqua" w:cs="Times New Roman"/>
          <w:sz w:val="23"/>
          <w:szCs w:val="23"/>
          <w:lang w:val="en-GB"/>
        </w:rPr>
        <w:t>facilitate  for</w:t>
      </w:r>
      <w:proofErr w:type="gramEnd"/>
      <w:r w:rsidRPr="009A2D8E">
        <w:rPr>
          <w:rFonts w:ascii="Book Antiqua" w:hAnsi="Book Antiqua" w:cs="Times New Roman"/>
          <w:sz w:val="23"/>
          <w:szCs w:val="23"/>
          <w:lang w:val="en-GB"/>
        </w:rPr>
        <w:t xml:space="preserve"> the services to be provided</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 xml:space="preserve">Critical role played by FPO as </w:t>
      </w:r>
      <w:proofErr w:type="gramStart"/>
      <w:r w:rsidRPr="009A2D8E">
        <w:rPr>
          <w:rFonts w:ascii="Book Antiqua" w:hAnsi="Book Antiqua" w:cs="Times New Roman"/>
          <w:sz w:val="23"/>
          <w:szCs w:val="23"/>
          <w:lang w:val="en-GB"/>
        </w:rPr>
        <w:t>service based</w:t>
      </w:r>
      <w:proofErr w:type="gramEnd"/>
      <w:r w:rsidRPr="009A2D8E">
        <w:rPr>
          <w:rFonts w:ascii="Book Antiqua" w:hAnsi="Book Antiqua" w:cs="Times New Roman"/>
          <w:sz w:val="23"/>
          <w:szCs w:val="23"/>
          <w:lang w:val="en-GB"/>
        </w:rPr>
        <w:t xml:space="preserve"> institutions, in contrary to Commodity based institution</w:t>
      </w:r>
    </w:p>
    <w:p w:rsidR="009720FA" w:rsidRPr="009A2D8E" w:rsidRDefault="009720FA" w:rsidP="009720FA">
      <w:pPr>
        <w:pStyle w:val="ListParagraph"/>
        <w:numPr>
          <w:ilvl w:val="0"/>
          <w:numId w:val="7"/>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Assets are given only at community level and not at individual level</w:t>
      </w:r>
    </w:p>
    <w:p w:rsidR="009720FA" w:rsidRDefault="009720FA" w:rsidP="009720FA">
      <w:pPr>
        <w:spacing w:after="0" w:line="288" w:lineRule="auto"/>
        <w:jc w:val="both"/>
        <w:rPr>
          <w:rFonts w:ascii="Book Antiqua" w:hAnsi="Book Antiqua"/>
          <w:b/>
          <w:sz w:val="23"/>
          <w:szCs w:val="23"/>
        </w:rPr>
      </w:pPr>
    </w:p>
    <w:p w:rsidR="009720FA" w:rsidRPr="009A2D8E" w:rsidRDefault="009720FA" w:rsidP="009720FA">
      <w:pPr>
        <w:spacing w:line="288" w:lineRule="auto"/>
        <w:ind w:left="720" w:hanging="360"/>
        <w:jc w:val="both"/>
        <w:rPr>
          <w:rFonts w:ascii="Book Antiqua" w:hAnsi="Book Antiqua" w:cs="Arial"/>
          <w:b/>
          <w:sz w:val="23"/>
          <w:szCs w:val="23"/>
          <w:lang w:val="en-CA"/>
        </w:rPr>
      </w:pPr>
      <w:r>
        <w:rPr>
          <w:rFonts w:ascii="Book Antiqua" w:hAnsi="Book Antiqua"/>
          <w:b/>
          <w:sz w:val="23"/>
          <w:szCs w:val="23"/>
        </w:rPr>
        <w:t>(2)</w:t>
      </w:r>
      <w:r>
        <w:rPr>
          <w:rFonts w:ascii="Book Antiqua" w:hAnsi="Book Antiqua"/>
          <w:b/>
          <w:sz w:val="23"/>
          <w:szCs w:val="23"/>
        </w:rPr>
        <w:tab/>
      </w:r>
      <w:r w:rsidRPr="009A2D8E">
        <w:rPr>
          <w:rFonts w:ascii="Book Antiqua" w:hAnsi="Book Antiqua"/>
          <w:b/>
          <w:sz w:val="23"/>
          <w:szCs w:val="23"/>
        </w:rPr>
        <w:t>Drought proofing through NRM &amp; governance</w:t>
      </w:r>
      <w:r>
        <w:rPr>
          <w:rFonts w:ascii="Book Antiqua" w:hAnsi="Book Antiqua"/>
          <w:b/>
          <w:sz w:val="23"/>
          <w:szCs w:val="23"/>
        </w:rPr>
        <w:t xml:space="preserve">: </w:t>
      </w:r>
      <w:r w:rsidRPr="009A2D8E">
        <w:rPr>
          <w:rFonts w:ascii="Book Antiqua" w:hAnsi="Book Antiqua" w:cs="Times New Roman"/>
          <w:sz w:val="23"/>
          <w:szCs w:val="23"/>
          <w:lang w:val="en-GB"/>
        </w:rPr>
        <w:t xml:space="preserve">In this component, the role of Ground water management in the project </w:t>
      </w:r>
      <w:proofErr w:type="gramStart"/>
      <w:r w:rsidRPr="009A2D8E">
        <w:rPr>
          <w:rFonts w:ascii="Book Antiqua" w:hAnsi="Book Antiqua" w:cs="Times New Roman"/>
          <w:sz w:val="23"/>
          <w:szCs w:val="23"/>
          <w:lang w:val="en-GB"/>
        </w:rPr>
        <w:t>area  and</w:t>
      </w:r>
      <w:proofErr w:type="gramEnd"/>
      <w:r w:rsidRPr="009A2D8E">
        <w:rPr>
          <w:rFonts w:ascii="Book Antiqua" w:hAnsi="Book Antiqua" w:cs="Times New Roman"/>
          <w:sz w:val="23"/>
          <w:szCs w:val="23"/>
          <w:lang w:val="en-GB"/>
        </w:rPr>
        <w:t xml:space="preserve"> following points were discussed</w:t>
      </w:r>
    </w:p>
    <w:p w:rsidR="009720FA" w:rsidRPr="009A2D8E" w:rsidRDefault="009720FA" w:rsidP="009720FA">
      <w:pPr>
        <w:pStyle w:val="ListParagraph"/>
        <w:numPr>
          <w:ilvl w:val="0"/>
          <w:numId w:val="8"/>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 xml:space="preserve">Measurement and </w:t>
      </w:r>
      <w:proofErr w:type="gramStart"/>
      <w:r w:rsidRPr="009A2D8E">
        <w:rPr>
          <w:rFonts w:ascii="Book Antiqua" w:hAnsi="Book Antiqua" w:cs="Times New Roman"/>
          <w:sz w:val="23"/>
          <w:szCs w:val="23"/>
          <w:lang w:val="en-GB"/>
        </w:rPr>
        <w:t>Monitoring  of</w:t>
      </w:r>
      <w:proofErr w:type="gramEnd"/>
      <w:r w:rsidRPr="009A2D8E">
        <w:rPr>
          <w:rFonts w:ascii="Book Antiqua" w:hAnsi="Book Antiqua" w:cs="Times New Roman"/>
          <w:sz w:val="23"/>
          <w:szCs w:val="23"/>
          <w:lang w:val="en-GB"/>
        </w:rPr>
        <w:t xml:space="preserve"> Ground water</w:t>
      </w:r>
    </w:p>
    <w:p w:rsidR="009720FA" w:rsidRPr="009A2D8E" w:rsidRDefault="009720FA" w:rsidP="009720FA">
      <w:pPr>
        <w:pStyle w:val="ListParagraph"/>
        <w:numPr>
          <w:ilvl w:val="0"/>
          <w:numId w:val="8"/>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Aquifer Mapping</w:t>
      </w:r>
    </w:p>
    <w:p w:rsidR="009720FA" w:rsidRPr="009A2D8E" w:rsidRDefault="009720FA" w:rsidP="009720FA">
      <w:pPr>
        <w:pStyle w:val="ListParagraph"/>
        <w:numPr>
          <w:ilvl w:val="0"/>
          <w:numId w:val="8"/>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 xml:space="preserve"> Ground water Budgeting</w:t>
      </w:r>
    </w:p>
    <w:p w:rsidR="009720FA" w:rsidRPr="009A2D8E" w:rsidRDefault="009720FA" w:rsidP="009720FA">
      <w:pPr>
        <w:pStyle w:val="ListParagraph"/>
        <w:numPr>
          <w:ilvl w:val="0"/>
          <w:numId w:val="8"/>
        </w:numPr>
        <w:tabs>
          <w:tab w:val="left" w:pos="720"/>
        </w:tabs>
        <w:spacing w:line="288" w:lineRule="auto"/>
        <w:ind w:left="1080"/>
        <w:jc w:val="both"/>
        <w:rPr>
          <w:rFonts w:ascii="Book Antiqua" w:hAnsi="Book Antiqua" w:cs="Times New Roman"/>
          <w:sz w:val="23"/>
          <w:szCs w:val="23"/>
          <w:lang w:val="en-GB"/>
        </w:rPr>
      </w:pPr>
      <w:r w:rsidRPr="009A2D8E">
        <w:rPr>
          <w:rFonts w:ascii="Book Antiqua" w:hAnsi="Book Antiqua" w:cs="Times New Roman"/>
          <w:sz w:val="23"/>
          <w:szCs w:val="23"/>
          <w:lang w:val="en-GB"/>
        </w:rPr>
        <w:t>Need to ensure participation of panchayat in owning and governing the use of Ground Water and water sharing</w:t>
      </w:r>
    </w:p>
    <w:p w:rsidR="009720FA" w:rsidRDefault="009720FA" w:rsidP="009720FA">
      <w:pPr>
        <w:pStyle w:val="ListParagraph"/>
        <w:spacing w:line="240" w:lineRule="auto"/>
        <w:ind w:left="360"/>
        <w:jc w:val="both"/>
        <w:rPr>
          <w:rFonts w:ascii="Book Antiqua" w:hAnsi="Book Antiqua"/>
          <w:b/>
          <w:sz w:val="23"/>
          <w:szCs w:val="23"/>
        </w:rPr>
      </w:pPr>
    </w:p>
    <w:p w:rsidR="009720FA" w:rsidRPr="009A2D8E" w:rsidRDefault="009720FA" w:rsidP="009720FA">
      <w:pPr>
        <w:spacing w:line="288" w:lineRule="auto"/>
        <w:ind w:left="720" w:hanging="360"/>
        <w:jc w:val="both"/>
        <w:rPr>
          <w:rFonts w:ascii="Book Antiqua" w:hAnsi="Book Antiqua" w:cs="Arial"/>
          <w:b/>
          <w:sz w:val="23"/>
          <w:szCs w:val="23"/>
          <w:lang w:val="en-CA"/>
        </w:rPr>
      </w:pPr>
      <w:r>
        <w:rPr>
          <w:rFonts w:ascii="Book Antiqua" w:hAnsi="Book Antiqua"/>
          <w:b/>
          <w:sz w:val="23"/>
          <w:szCs w:val="23"/>
        </w:rPr>
        <w:t>(3)</w:t>
      </w:r>
      <w:r>
        <w:rPr>
          <w:rFonts w:ascii="Book Antiqua" w:hAnsi="Book Antiqua"/>
          <w:b/>
          <w:sz w:val="23"/>
          <w:szCs w:val="23"/>
        </w:rPr>
        <w:tab/>
      </w:r>
      <w:r w:rsidRPr="009A2D8E">
        <w:rPr>
          <w:rFonts w:ascii="Book Antiqua" w:hAnsi="Book Antiqua"/>
          <w:b/>
          <w:sz w:val="23"/>
          <w:szCs w:val="23"/>
        </w:rPr>
        <w:t>Management and Lesson</w:t>
      </w:r>
      <w:r>
        <w:rPr>
          <w:rFonts w:ascii="Book Antiqua" w:hAnsi="Book Antiqua"/>
          <w:b/>
          <w:sz w:val="23"/>
          <w:szCs w:val="23"/>
        </w:rPr>
        <w:t xml:space="preserve">: </w:t>
      </w:r>
      <w:r w:rsidRPr="009A2D8E">
        <w:rPr>
          <w:rFonts w:ascii="Book Antiqua" w:hAnsi="Book Antiqua" w:cs="Times New Roman"/>
          <w:sz w:val="23"/>
          <w:szCs w:val="23"/>
          <w:lang w:val="en-GB"/>
        </w:rPr>
        <w:t>The framework of best practice would be introduced all districts and the adoption would take place based on local demographics and priority</w:t>
      </w:r>
    </w:p>
    <w:p w:rsidR="009720FA" w:rsidRPr="009A2D8E" w:rsidRDefault="009720FA" w:rsidP="009720FA">
      <w:pPr>
        <w:pStyle w:val="ListParagraph"/>
        <w:numPr>
          <w:ilvl w:val="0"/>
          <w:numId w:val="19"/>
        </w:numPr>
        <w:spacing w:line="288" w:lineRule="auto"/>
        <w:jc w:val="both"/>
        <w:rPr>
          <w:rFonts w:ascii="Book Antiqua" w:hAnsi="Book Antiqua"/>
          <w:b/>
          <w:sz w:val="23"/>
          <w:szCs w:val="23"/>
        </w:rPr>
      </w:pPr>
      <w:r w:rsidRPr="009A2D8E">
        <w:rPr>
          <w:rFonts w:ascii="Book Antiqua" w:hAnsi="Book Antiqua"/>
          <w:b/>
          <w:sz w:val="23"/>
          <w:szCs w:val="23"/>
        </w:rPr>
        <w:t>Project Cycle</w:t>
      </w:r>
      <w:r>
        <w:rPr>
          <w:rFonts w:ascii="Book Antiqua" w:hAnsi="Book Antiqua"/>
          <w:b/>
          <w:sz w:val="23"/>
          <w:szCs w:val="23"/>
        </w:rPr>
        <w:t xml:space="preserve">: </w:t>
      </w:r>
      <w:r w:rsidRPr="009A2D8E">
        <w:rPr>
          <w:rFonts w:ascii="Book Antiqua" w:hAnsi="Book Antiqua" w:cs="Times New Roman"/>
          <w:sz w:val="23"/>
          <w:szCs w:val="23"/>
          <w:lang w:val="en-GB"/>
        </w:rPr>
        <w:t xml:space="preserve">An brief introduction </w:t>
      </w:r>
      <w:proofErr w:type="gramStart"/>
      <w:r w:rsidRPr="009A2D8E">
        <w:rPr>
          <w:rFonts w:ascii="Book Antiqua" w:hAnsi="Book Antiqua" w:cs="Times New Roman"/>
          <w:sz w:val="23"/>
          <w:szCs w:val="23"/>
          <w:lang w:val="en-GB"/>
        </w:rPr>
        <w:t>on  the</w:t>
      </w:r>
      <w:proofErr w:type="gramEnd"/>
      <w:r w:rsidRPr="009A2D8E">
        <w:rPr>
          <w:rFonts w:ascii="Book Antiqua" w:hAnsi="Book Antiqua" w:cs="Times New Roman"/>
          <w:sz w:val="23"/>
          <w:szCs w:val="23"/>
          <w:lang w:val="en-GB"/>
        </w:rPr>
        <w:t xml:space="preserve"> project cycle for various themes in the project and  as to how the project cycle, would be an evolving process, based on feedback, observations and case studies from field level.</w:t>
      </w:r>
    </w:p>
    <w:p w:rsidR="009720FA" w:rsidRPr="009A2D8E" w:rsidRDefault="009720FA" w:rsidP="009720FA">
      <w:pPr>
        <w:tabs>
          <w:tab w:val="left" w:pos="567"/>
        </w:tabs>
        <w:spacing w:after="0" w:line="288" w:lineRule="auto"/>
        <w:jc w:val="both"/>
        <w:rPr>
          <w:rFonts w:ascii="Book Antiqua" w:hAnsi="Book Antiqua" w:cs="Times New Roman"/>
          <w:sz w:val="23"/>
          <w:szCs w:val="23"/>
          <w:lang w:val="en-GB"/>
        </w:rPr>
      </w:pPr>
    </w:p>
    <w:p w:rsidR="009720FA" w:rsidRPr="009A2D8E" w:rsidRDefault="009720FA" w:rsidP="009720FA">
      <w:pPr>
        <w:pStyle w:val="ListParagraph"/>
        <w:numPr>
          <w:ilvl w:val="0"/>
          <w:numId w:val="19"/>
        </w:numPr>
        <w:spacing w:line="288" w:lineRule="auto"/>
        <w:jc w:val="both"/>
        <w:rPr>
          <w:rFonts w:ascii="Book Antiqua" w:hAnsi="Book Antiqua"/>
          <w:b/>
          <w:sz w:val="23"/>
          <w:szCs w:val="23"/>
        </w:rPr>
      </w:pPr>
      <w:r w:rsidRPr="009A2D8E">
        <w:rPr>
          <w:rFonts w:ascii="Book Antiqua" w:hAnsi="Book Antiqua"/>
          <w:b/>
          <w:sz w:val="23"/>
          <w:szCs w:val="23"/>
        </w:rPr>
        <w:t>Process Evaluation for LFA and Institutional Framework</w:t>
      </w:r>
      <w:r>
        <w:rPr>
          <w:rFonts w:ascii="Book Antiqua" w:hAnsi="Book Antiqua"/>
          <w:b/>
          <w:sz w:val="23"/>
          <w:szCs w:val="23"/>
        </w:rPr>
        <w:t xml:space="preserve">: </w:t>
      </w:r>
      <w:r w:rsidRPr="009A2D8E">
        <w:rPr>
          <w:rFonts w:ascii="Book Antiqua" w:hAnsi="Book Antiqua" w:cs="Times New Roman"/>
          <w:sz w:val="23"/>
          <w:szCs w:val="23"/>
          <w:lang w:val="en-GB"/>
        </w:rPr>
        <w:t xml:space="preserve">LFA were selected based on the level of expertise and the LFA were selected post consultation with various stakeholders. The capacity building of selected LFA would be done by LTA, who would in </w:t>
      </w:r>
      <w:proofErr w:type="gramStart"/>
      <w:r w:rsidRPr="009A2D8E">
        <w:rPr>
          <w:rFonts w:ascii="Book Antiqua" w:hAnsi="Book Antiqua" w:cs="Times New Roman"/>
          <w:sz w:val="23"/>
          <w:szCs w:val="23"/>
          <w:lang w:val="en-GB"/>
        </w:rPr>
        <w:t>turn  help</w:t>
      </w:r>
      <w:proofErr w:type="gramEnd"/>
      <w:r w:rsidRPr="009A2D8E">
        <w:rPr>
          <w:rFonts w:ascii="Book Antiqua" w:hAnsi="Book Antiqua" w:cs="Times New Roman"/>
          <w:sz w:val="23"/>
          <w:szCs w:val="23"/>
          <w:lang w:val="en-GB"/>
        </w:rPr>
        <w:t xml:space="preserve"> in building capacity of FA. </w:t>
      </w:r>
    </w:p>
    <w:p w:rsidR="009720FA" w:rsidRDefault="009720FA" w:rsidP="009720FA">
      <w:pPr>
        <w:pStyle w:val="ListParagraph"/>
        <w:spacing w:line="288" w:lineRule="auto"/>
        <w:ind w:left="360"/>
        <w:jc w:val="both"/>
        <w:rPr>
          <w:rFonts w:ascii="Book Antiqua" w:hAnsi="Book Antiqua" w:cs="Times New Roman"/>
          <w:sz w:val="23"/>
          <w:szCs w:val="23"/>
          <w:lang w:val="en-GB"/>
        </w:rPr>
      </w:pPr>
    </w:p>
    <w:p w:rsidR="009720FA" w:rsidRPr="009A2D8E" w:rsidRDefault="009720FA" w:rsidP="009720FA">
      <w:pPr>
        <w:pStyle w:val="ListParagraph"/>
        <w:spacing w:line="288" w:lineRule="auto"/>
        <w:ind w:left="360"/>
        <w:jc w:val="both"/>
        <w:rPr>
          <w:rFonts w:ascii="Book Antiqua" w:hAnsi="Book Antiqua"/>
          <w:b/>
          <w:sz w:val="23"/>
          <w:szCs w:val="23"/>
        </w:rPr>
      </w:pPr>
      <w:r w:rsidRPr="009A2D8E">
        <w:rPr>
          <w:rFonts w:ascii="Book Antiqua" w:hAnsi="Book Antiqua" w:cs="Times New Roman"/>
          <w:sz w:val="23"/>
          <w:szCs w:val="23"/>
          <w:lang w:val="en-GB"/>
        </w:rPr>
        <w:t xml:space="preserve">The </w:t>
      </w:r>
      <w:r>
        <w:rPr>
          <w:rFonts w:ascii="Book Antiqua" w:hAnsi="Book Antiqua" w:cs="Times New Roman"/>
          <w:sz w:val="23"/>
          <w:szCs w:val="23"/>
          <w:lang w:val="en-GB"/>
        </w:rPr>
        <w:t xml:space="preserve">process evaluation of the project </w:t>
      </w:r>
      <w:r w:rsidRPr="009A2D8E">
        <w:rPr>
          <w:rFonts w:ascii="Book Antiqua" w:hAnsi="Book Antiqua" w:cs="Times New Roman"/>
          <w:sz w:val="23"/>
          <w:szCs w:val="23"/>
          <w:lang w:val="en-GB"/>
        </w:rPr>
        <w:t xml:space="preserve">would be </w:t>
      </w:r>
      <w:r>
        <w:rPr>
          <w:rFonts w:ascii="Book Antiqua" w:hAnsi="Book Antiqua" w:cs="Times New Roman"/>
          <w:sz w:val="23"/>
          <w:szCs w:val="23"/>
          <w:lang w:val="en-GB"/>
        </w:rPr>
        <w:t xml:space="preserve">taken up on </w:t>
      </w:r>
      <w:r w:rsidRPr="009A2D8E">
        <w:rPr>
          <w:rFonts w:ascii="Book Antiqua" w:hAnsi="Book Antiqua" w:cs="Times New Roman"/>
          <w:sz w:val="23"/>
          <w:szCs w:val="23"/>
          <w:lang w:val="en-GB"/>
        </w:rPr>
        <w:t>Quarterly, Half yearly and Annual basis by random selection of GP in project area</w:t>
      </w:r>
      <w:r>
        <w:rPr>
          <w:rFonts w:ascii="Book Antiqua" w:hAnsi="Book Antiqua" w:cs="Times New Roman"/>
          <w:sz w:val="23"/>
          <w:szCs w:val="23"/>
          <w:lang w:val="en-GB"/>
        </w:rPr>
        <w:t>.</w:t>
      </w:r>
    </w:p>
    <w:p w:rsidR="009720FA" w:rsidRDefault="009720FA" w:rsidP="00B249E3">
      <w:pPr>
        <w:pStyle w:val="Default"/>
        <w:spacing w:line="288" w:lineRule="auto"/>
        <w:rPr>
          <w:sz w:val="23"/>
          <w:szCs w:val="23"/>
        </w:rPr>
      </w:pPr>
    </w:p>
    <w:p w:rsidR="00484B7C" w:rsidRDefault="00484B7C" w:rsidP="00B249E3">
      <w:pPr>
        <w:pStyle w:val="Default"/>
        <w:spacing w:line="288" w:lineRule="auto"/>
        <w:rPr>
          <w:sz w:val="23"/>
          <w:szCs w:val="23"/>
        </w:rPr>
      </w:pPr>
    </w:p>
    <w:p w:rsidR="00484B7C" w:rsidRPr="009A2D8E" w:rsidRDefault="00484B7C" w:rsidP="00484B7C">
      <w:pPr>
        <w:pStyle w:val="Default"/>
        <w:spacing w:line="288" w:lineRule="auto"/>
        <w:jc w:val="center"/>
        <w:rPr>
          <w:sz w:val="23"/>
          <w:szCs w:val="23"/>
        </w:rPr>
      </w:pPr>
      <w:r>
        <w:rPr>
          <w:sz w:val="23"/>
          <w:szCs w:val="23"/>
        </w:rPr>
        <w:t>** ** **</w:t>
      </w:r>
    </w:p>
    <w:sectPr w:rsidR="00484B7C" w:rsidRPr="009A2D8E" w:rsidSect="00484B7C">
      <w:footerReference w:type="default" r:id="rId13"/>
      <w:pgSz w:w="11906" w:h="16838" w:code="9"/>
      <w:pgMar w:top="1440" w:right="1008" w:bottom="1440" w:left="141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30D0" w:rsidRDefault="002D30D0" w:rsidP="005306F4">
      <w:pPr>
        <w:spacing w:after="0" w:line="240" w:lineRule="auto"/>
      </w:pPr>
      <w:r>
        <w:separator/>
      </w:r>
    </w:p>
  </w:endnote>
  <w:endnote w:type="continuationSeparator" w:id="0">
    <w:p w:rsidR="002D30D0" w:rsidRDefault="002D30D0" w:rsidP="00530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917742"/>
      <w:docPartObj>
        <w:docPartGallery w:val="Page Numbers (Bottom of Page)"/>
        <w:docPartUnique/>
      </w:docPartObj>
    </w:sdtPr>
    <w:sdtEndPr>
      <w:rPr>
        <w:color w:val="7F7F7F" w:themeColor="background1" w:themeShade="7F"/>
        <w:spacing w:val="60"/>
      </w:rPr>
    </w:sdtEndPr>
    <w:sdtContent>
      <w:p w:rsidR="000040D1" w:rsidRDefault="000040D1" w:rsidP="00B6728B">
        <w:pPr>
          <w:pStyle w:val="Footer"/>
          <w:pBdr>
            <w:top w:val="single" w:sz="4" w:space="1" w:color="D9D9D9" w:themeColor="background1" w:themeShade="D9"/>
          </w:pBdr>
        </w:pPr>
        <w:r>
          <w:rPr>
            <w:noProof/>
          </w:rPr>
          <w:fldChar w:fldCharType="begin"/>
        </w:r>
        <w:r>
          <w:rPr>
            <w:noProof/>
          </w:rPr>
          <w:instrText xml:space="preserve"> PAGE   \* MERGEFORMAT </w:instrText>
        </w:r>
        <w:r>
          <w:rPr>
            <w:noProof/>
          </w:rPr>
          <w:fldChar w:fldCharType="separate"/>
        </w:r>
        <w:r>
          <w:rPr>
            <w:noProof/>
          </w:rPr>
          <w:t>1</w:t>
        </w:r>
        <w:r>
          <w:rPr>
            <w:noProof/>
          </w:rPr>
          <w:fldChar w:fldCharType="end"/>
        </w:r>
        <w:r>
          <w:t xml:space="preserve"> | </w:t>
        </w:r>
        <w:r w:rsidR="00484B7C" w:rsidRPr="00855A70">
          <w:rPr>
            <w:color w:val="7F7F7F" w:themeColor="background1" w:themeShade="7F"/>
            <w:spacing w:val="60"/>
            <w:sz w:val="20"/>
            <w:szCs w:val="20"/>
          </w:rPr>
          <w:t>Expert Consultation on I</w:t>
        </w:r>
        <w:r w:rsidR="00855A70" w:rsidRPr="00855A70">
          <w:rPr>
            <w:color w:val="7F7F7F" w:themeColor="background1" w:themeShade="7F"/>
            <w:spacing w:val="60"/>
            <w:sz w:val="20"/>
            <w:szCs w:val="20"/>
          </w:rPr>
          <w:t xml:space="preserve">mpact </w:t>
        </w:r>
        <w:proofErr w:type="gramStart"/>
        <w:r w:rsidR="00484B7C" w:rsidRPr="00855A70">
          <w:rPr>
            <w:color w:val="7F7F7F" w:themeColor="background1" w:themeShade="7F"/>
            <w:spacing w:val="60"/>
            <w:sz w:val="20"/>
            <w:szCs w:val="20"/>
          </w:rPr>
          <w:t>A</w:t>
        </w:r>
        <w:r w:rsidR="00855A70" w:rsidRPr="00855A70">
          <w:rPr>
            <w:color w:val="7F7F7F" w:themeColor="background1" w:themeShade="7F"/>
            <w:spacing w:val="60"/>
            <w:sz w:val="20"/>
            <w:szCs w:val="20"/>
          </w:rPr>
          <w:t xml:space="preserve">ssessment </w:t>
        </w:r>
        <w:r w:rsidR="00484B7C" w:rsidRPr="00855A70">
          <w:rPr>
            <w:color w:val="7F7F7F" w:themeColor="background1" w:themeShade="7F"/>
            <w:spacing w:val="60"/>
            <w:sz w:val="20"/>
            <w:szCs w:val="20"/>
          </w:rPr>
          <w:t>;</w:t>
        </w:r>
        <w:r w:rsidRPr="00855A70">
          <w:rPr>
            <w:color w:val="7F7F7F" w:themeColor="background1" w:themeShade="7F"/>
            <w:spacing w:val="60"/>
            <w:sz w:val="20"/>
            <w:szCs w:val="20"/>
          </w:rPr>
          <w:t>August</w:t>
        </w:r>
        <w:proofErr w:type="gramEnd"/>
        <w:r w:rsidRPr="00855A70">
          <w:rPr>
            <w:color w:val="7F7F7F" w:themeColor="background1" w:themeShade="7F"/>
            <w:spacing w:val="60"/>
            <w:sz w:val="20"/>
            <w:szCs w:val="20"/>
          </w:rPr>
          <w:t xml:space="preserve"> 14, 2018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30D0" w:rsidRDefault="002D30D0" w:rsidP="005306F4">
      <w:pPr>
        <w:spacing w:after="0" w:line="240" w:lineRule="auto"/>
      </w:pPr>
      <w:r>
        <w:separator/>
      </w:r>
    </w:p>
  </w:footnote>
  <w:footnote w:type="continuationSeparator" w:id="0">
    <w:p w:rsidR="002D30D0" w:rsidRDefault="002D30D0" w:rsidP="005306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A67CF"/>
    <w:multiLevelType w:val="hybridMultilevel"/>
    <w:tmpl w:val="8C3689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010A76"/>
    <w:multiLevelType w:val="hybridMultilevel"/>
    <w:tmpl w:val="CCC2C4F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E41624"/>
    <w:multiLevelType w:val="hybridMultilevel"/>
    <w:tmpl w:val="90EE921E"/>
    <w:lvl w:ilvl="0" w:tplc="4009000F">
      <w:start w:val="1"/>
      <w:numFmt w:val="decimal"/>
      <w:lvlText w:val="%1."/>
      <w:lvlJc w:val="left"/>
      <w:pPr>
        <w:ind w:left="927" w:hanging="360"/>
      </w:p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08AA23A5"/>
    <w:multiLevelType w:val="hybridMultilevel"/>
    <w:tmpl w:val="3F42241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E1D15DD"/>
    <w:multiLevelType w:val="hybridMultilevel"/>
    <w:tmpl w:val="618CB59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20203B"/>
    <w:multiLevelType w:val="hybridMultilevel"/>
    <w:tmpl w:val="683C3D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E71694C"/>
    <w:multiLevelType w:val="hybridMultilevel"/>
    <w:tmpl w:val="C770A0CA"/>
    <w:lvl w:ilvl="0" w:tplc="EEF4D0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444C"/>
    <w:multiLevelType w:val="hybridMultilevel"/>
    <w:tmpl w:val="A7F2913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349C7D57"/>
    <w:multiLevelType w:val="hybridMultilevel"/>
    <w:tmpl w:val="A2F628B8"/>
    <w:lvl w:ilvl="0" w:tplc="EEF4D0E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B552A9"/>
    <w:multiLevelType w:val="hybridMultilevel"/>
    <w:tmpl w:val="E3D040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CF967CD"/>
    <w:multiLevelType w:val="hybridMultilevel"/>
    <w:tmpl w:val="F7BC69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E0B77CC"/>
    <w:multiLevelType w:val="hybridMultilevel"/>
    <w:tmpl w:val="F208AA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0CD4D4C"/>
    <w:multiLevelType w:val="hybridMultilevel"/>
    <w:tmpl w:val="54CA2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1F7CAF"/>
    <w:multiLevelType w:val="hybridMultilevel"/>
    <w:tmpl w:val="0C14BE5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15:restartNumberingAfterBreak="0">
    <w:nsid w:val="45936046"/>
    <w:multiLevelType w:val="hybridMultilevel"/>
    <w:tmpl w:val="45786A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652034D"/>
    <w:multiLevelType w:val="hybridMultilevel"/>
    <w:tmpl w:val="4FFCE0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8B05D3E"/>
    <w:multiLevelType w:val="hybridMultilevel"/>
    <w:tmpl w:val="BE36C99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4AA969E9"/>
    <w:multiLevelType w:val="hybridMultilevel"/>
    <w:tmpl w:val="D0B683C2"/>
    <w:lvl w:ilvl="0" w:tplc="EEF4D0E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26E67"/>
    <w:multiLevelType w:val="hybridMultilevel"/>
    <w:tmpl w:val="4A18DB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7AC1B0F"/>
    <w:multiLevelType w:val="hybridMultilevel"/>
    <w:tmpl w:val="93A24C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C033905"/>
    <w:multiLevelType w:val="hybridMultilevel"/>
    <w:tmpl w:val="85407C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01432A0"/>
    <w:multiLevelType w:val="hybridMultilevel"/>
    <w:tmpl w:val="E678101C"/>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2" w15:restartNumberingAfterBreak="0">
    <w:nsid w:val="6E550C4B"/>
    <w:multiLevelType w:val="hybridMultilevel"/>
    <w:tmpl w:val="180A88AE"/>
    <w:lvl w:ilvl="0" w:tplc="40090001">
      <w:start w:val="1"/>
      <w:numFmt w:val="bullet"/>
      <w:lvlText w:val=""/>
      <w:lvlJc w:val="left"/>
      <w:pPr>
        <w:ind w:left="360" w:hanging="360"/>
      </w:pPr>
      <w:rPr>
        <w:rFonts w:ascii="Symbol" w:hAnsi="Symbol" w:hint="default"/>
      </w:rPr>
    </w:lvl>
    <w:lvl w:ilvl="1" w:tplc="40090001">
      <w:start w:val="1"/>
      <w:numFmt w:val="bullet"/>
      <w:lvlText w:val=""/>
      <w:lvlJc w:val="left"/>
      <w:pPr>
        <w:ind w:left="1080" w:hanging="360"/>
      </w:pPr>
      <w:rPr>
        <w:rFonts w:ascii="Symbol" w:hAnsi="Symbol" w:hint="default"/>
        <w:color w:val="auto"/>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745E1914"/>
    <w:multiLevelType w:val="hybridMultilevel"/>
    <w:tmpl w:val="087CF8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16"/>
  </w:num>
  <w:num w:numId="3">
    <w:abstractNumId w:val="20"/>
  </w:num>
  <w:num w:numId="4">
    <w:abstractNumId w:val="7"/>
  </w:num>
  <w:num w:numId="5">
    <w:abstractNumId w:val="0"/>
  </w:num>
  <w:num w:numId="6">
    <w:abstractNumId w:val="2"/>
  </w:num>
  <w:num w:numId="7">
    <w:abstractNumId w:val="3"/>
  </w:num>
  <w:num w:numId="8">
    <w:abstractNumId w:val="19"/>
  </w:num>
  <w:num w:numId="9">
    <w:abstractNumId w:val="22"/>
  </w:num>
  <w:num w:numId="10">
    <w:abstractNumId w:val="21"/>
  </w:num>
  <w:num w:numId="11">
    <w:abstractNumId w:val="13"/>
  </w:num>
  <w:num w:numId="12">
    <w:abstractNumId w:val="9"/>
  </w:num>
  <w:num w:numId="13">
    <w:abstractNumId w:val="18"/>
  </w:num>
  <w:num w:numId="14">
    <w:abstractNumId w:val="11"/>
  </w:num>
  <w:num w:numId="15">
    <w:abstractNumId w:val="10"/>
  </w:num>
  <w:num w:numId="16">
    <w:abstractNumId w:val="5"/>
  </w:num>
  <w:num w:numId="17">
    <w:abstractNumId w:val="12"/>
  </w:num>
  <w:num w:numId="18">
    <w:abstractNumId w:val="6"/>
  </w:num>
  <w:num w:numId="19">
    <w:abstractNumId w:val="8"/>
  </w:num>
  <w:num w:numId="20">
    <w:abstractNumId w:val="17"/>
  </w:num>
  <w:num w:numId="21">
    <w:abstractNumId w:val="4"/>
  </w:num>
  <w:num w:numId="22">
    <w:abstractNumId w:val="1"/>
  </w:num>
  <w:num w:numId="23">
    <w:abstractNumId w:val="15"/>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61E12"/>
    <w:rsid w:val="000040D1"/>
    <w:rsid w:val="00014546"/>
    <w:rsid w:val="00014AF9"/>
    <w:rsid w:val="00037D66"/>
    <w:rsid w:val="0005354D"/>
    <w:rsid w:val="00057E93"/>
    <w:rsid w:val="00066CDB"/>
    <w:rsid w:val="0007487D"/>
    <w:rsid w:val="000D2A8C"/>
    <w:rsid w:val="0016067F"/>
    <w:rsid w:val="00187348"/>
    <w:rsid w:val="00190656"/>
    <w:rsid w:val="001B0141"/>
    <w:rsid w:val="001D2B31"/>
    <w:rsid w:val="001D4652"/>
    <w:rsid w:val="001D6185"/>
    <w:rsid w:val="00202136"/>
    <w:rsid w:val="00231EFE"/>
    <w:rsid w:val="00247483"/>
    <w:rsid w:val="0027354C"/>
    <w:rsid w:val="00283DB7"/>
    <w:rsid w:val="002B1E23"/>
    <w:rsid w:val="002B3C7F"/>
    <w:rsid w:val="002C1530"/>
    <w:rsid w:val="002D30D0"/>
    <w:rsid w:val="002E43E0"/>
    <w:rsid w:val="00321F97"/>
    <w:rsid w:val="00321FB5"/>
    <w:rsid w:val="00345CF3"/>
    <w:rsid w:val="003517C2"/>
    <w:rsid w:val="003519C7"/>
    <w:rsid w:val="00377C61"/>
    <w:rsid w:val="003B6A06"/>
    <w:rsid w:val="003C5831"/>
    <w:rsid w:val="003D7830"/>
    <w:rsid w:val="003E30CB"/>
    <w:rsid w:val="003E31B3"/>
    <w:rsid w:val="00407CC4"/>
    <w:rsid w:val="00440800"/>
    <w:rsid w:val="00444877"/>
    <w:rsid w:val="00482414"/>
    <w:rsid w:val="00484B7C"/>
    <w:rsid w:val="004A2C7D"/>
    <w:rsid w:val="00524B7E"/>
    <w:rsid w:val="005306F4"/>
    <w:rsid w:val="00552A3F"/>
    <w:rsid w:val="005B008A"/>
    <w:rsid w:val="005C46CC"/>
    <w:rsid w:val="005E01C4"/>
    <w:rsid w:val="006157D1"/>
    <w:rsid w:val="00636443"/>
    <w:rsid w:val="00661E12"/>
    <w:rsid w:val="00672EA0"/>
    <w:rsid w:val="006804AD"/>
    <w:rsid w:val="00693B80"/>
    <w:rsid w:val="006B42B0"/>
    <w:rsid w:val="006C20D6"/>
    <w:rsid w:val="006C4E52"/>
    <w:rsid w:val="007150FF"/>
    <w:rsid w:val="00730804"/>
    <w:rsid w:val="007441C6"/>
    <w:rsid w:val="007761CA"/>
    <w:rsid w:val="007B24AD"/>
    <w:rsid w:val="007B41D3"/>
    <w:rsid w:val="007C0E4B"/>
    <w:rsid w:val="007C6B13"/>
    <w:rsid w:val="007D53BB"/>
    <w:rsid w:val="007E22A8"/>
    <w:rsid w:val="007E4BC8"/>
    <w:rsid w:val="007E559E"/>
    <w:rsid w:val="007F5DC9"/>
    <w:rsid w:val="008148A7"/>
    <w:rsid w:val="00843244"/>
    <w:rsid w:val="00854F01"/>
    <w:rsid w:val="00855A70"/>
    <w:rsid w:val="00867DA7"/>
    <w:rsid w:val="00884719"/>
    <w:rsid w:val="00893320"/>
    <w:rsid w:val="008A5199"/>
    <w:rsid w:val="008E10E0"/>
    <w:rsid w:val="008E601C"/>
    <w:rsid w:val="008E7335"/>
    <w:rsid w:val="008F00FB"/>
    <w:rsid w:val="008F23F2"/>
    <w:rsid w:val="009117DA"/>
    <w:rsid w:val="00916639"/>
    <w:rsid w:val="00932933"/>
    <w:rsid w:val="00936122"/>
    <w:rsid w:val="009458BE"/>
    <w:rsid w:val="00956021"/>
    <w:rsid w:val="009660C5"/>
    <w:rsid w:val="009720FA"/>
    <w:rsid w:val="0097264E"/>
    <w:rsid w:val="009A2D8E"/>
    <w:rsid w:val="009A4A1E"/>
    <w:rsid w:val="009D0F52"/>
    <w:rsid w:val="009F0B8F"/>
    <w:rsid w:val="00A23621"/>
    <w:rsid w:val="00A246B2"/>
    <w:rsid w:val="00A543DE"/>
    <w:rsid w:val="00A55AD2"/>
    <w:rsid w:val="00A62268"/>
    <w:rsid w:val="00A85D93"/>
    <w:rsid w:val="00AB43F3"/>
    <w:rsid w:val="00AE3DAC"/>
    <w:rsid w:val="00AF5887"/>
    <w:rsid w:val="00B2483C"/>
    <w:rsid w:val="00B249E3"/>
    <w:rsid w:val="00B47376"/>
    <w:rsid w:val="00B5609C"/>
    <w:rsid w:val="00B6728B"/>
    <w:rsid w:val="00B741B2"/>
    <w:rsid w:val="00B91FB9"/>
    <w:rsid w:val="00BB0D22"/>
    <w:rsid w:val="00BD37CC"/>
    <w:rsid w:val="00BD52B3"/>
    <w:rsid w:val="00BE5A89"/>
    <w:rsid w:val="00BF1CC9"/>
    <w:rsid w:val="00BF2E0C"/>
    <w:rsid w:val="00C15FD8"/>
    <w:rsid w:val="00C26ABF"/>
    <w:rsid w:val="00C371CC"/>
    <w:rsid w:val="00C45E9F"/>
    <w:rsid w:val="00C6550C"/>
    <w:rsid w:val="00C737B3"/>
    <w:rsid w:val="00C810AC"/>
    <w:rsid w:val="00CB7EF2"/>
    <w:rsid w:val="00CF76C3"/>
    <w:rsid w:val="00D047C2"/>
    <w:rsid w:val="00D14064"/>
    <w:rsid w:val="00D27F43"/>
    <w:rsid w:val="00D54B75"/>
    <w:rsid w:val="00D57145"/>
    <w:rsid w:val="00D761F5"/>
    <w:rsid w:val="00D77267"/>
    <w:rsid w:val="00D91AAA"/>
    <w:rsid w:val="00DA44C2"/>
    <w:rsid w:val="00DD45AB"/>
    <w:rsid w:val="00DE3831"/>
    <w:rsid w:val="00E24B8D"/>
    <w:rsid w:val="00E27D3B"/>
    <w:rsid w:val="00E305FA"/>
    <w:rsid w:val="00E61206"/>
    <w:rsid w:val="00E65BAB"/>
    <w:rsid w:val="00E71383"/>
    <w:rsid w:val="00E72030"/>
    <w:rsid w:val="00E8174F"/>
    <w:rsid w:val="00E829A5"/>
    <w:rsid w:val="00E84F8B"/>
    <w:rsid w:val="00EA4653"/>
    <w:rsid w:val="00EA47F8"/>
    <w:rsid w:val="00EC0E81"/>
    <w:rsid w:val="00EC7A1F"/>
    <w:rsid w:val="00F040E7"/>
    <w:rsid w:val="00F32CF7"/>
    <w:rsid w:val="00F86A9A"/>
    <w:rsid w:val="00F9281E"/>
    <w:rsid w:val="00FA58A9"/>
    <w:rsid w:val="00FB776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333"/>
    <o:shapelayout v:ext="edit">
      <o:idmap v:ext="edit" data="1"/>
      <o:rules v:ext="edit">
        <o:r id="V:Rule1" type="connector" idref="#Straight Arrow Connector 21"/>
        <o:r id="V:Rule2" type="connector" idref="#Straight Arrow Connector 15"/>
        <o:r id="V:Rule3" type="connector" idref="#Straight Arrow Connector 5"/>
        <o:r id="V:Rule4" type="connector" idref="#Straight Arrow Connector 16"/>
        <o:r id="V:Rule5" type="connector" idref="#Straight Arrow Connector 2054"/>
        <o:r id="V:Rule6" type="connector" idref="#Straight Arrow Connector 2063"/>
        <o:r id="V:Rule7" type="connector" idref="#Straight Arrow Connector 6"/>
        <o:r id="V:Rule8" type="connector" idref="#Straight Arrow Connector 7"/>
        <o:r id="V:Rule9" type="connector" idref="#Straight Arrow Connector 19"/>
        <o:r id="V:Rule10" type="connector" idref="#Straight Arrow Connector 17"/>
        <o:r id="V:Rule11" type="connector" idref="#Straight Arrow Connector 24"/>
        <o:r id="V:Rule12" type="connector" idref="#Straight Arrow Connector 2061"/>
        <o:r id="V:Rule13" type="connector" idref="#Straight Arrow Connector 20"/>
        <o:r id="V:Rule14" type="connector" idref="#Straight Arrow Connector 16"/>
        <o:r id="V:Rule15" type="connector" idref="#Straight Arrow Connector 11"/>
        <o:r id="V:Rule16" type="connector" idref="#Straight Arrow Connector 12"/>
        <o:r id="V:Rule17" type="connector" idref="#Straight Arrow Connector 5"/>
        <o:r id="V:Rule18" type="connector" idref="#Straight Arrow Connector 2050"/>
        <o:r id="V:Rule19" type="connector" idref="#Straight Arrow Connector 2053"/>
        <o:r id="V:Rule20" type="connector" idref="#Straight Arrow Connector 14"/>
        <o:r id="V:Rule21" type="connector" idref="#Straight Arrow Connector 2060"/>
        <o:r id="V:Rule22" type="connector" idref="#Straight Arrow Connector 2064"/>
        <o:r id="V:Rule23" type="connector" idref="#Straight Arrow Connector 22"/>
        <o:r id="V:Rule24" type="connector" idref="#Straight Arrow Connector 2059"/>
        <o:r id="V:Rule25" type="connector" idref="#Straight Arrow Connector 23"/>
        <o:r id="V:Rule26" type="connector" idref="#Straight Arrow Connector 2055"/>
        <o:r id="V:Rule27" type="connector" idref="#Straight Arrow Connector 26"/>
        <o:r id="V:Rule28" type="connector" idref="#Straight Arrow Connector 25"/>
        <o:r id="V:Rule29" type="connector" idref="#Straight Arrow Connector 10"/>
        <o:r id="V:Rule30" type="connector" idref="#Straight Arrow Connector 2051"/>
        <o:r id="V:Rule31" type="connector" idref="#Straight Arrow Connector 15"/>
        <o:r id="V:Rule32" type="connector" idref="#Straight Arrow Connector 13"/>
        <o:r id="V:Rule33" type="connector" idref="#Straight Arrow Connector 21"/>
        <o:r id="V:Rule34" type="connector" idref="#Straight Arrow Connector 2062"/>
        <o:r id="V:Rule35" type="connector" idref="#Straight Arrow Connector 2052"/>
      </o:rules>
    </o:shapelayout>
  </w:shapeDefaults>
  <w:decimalSymbol w:val="."/>
  <w:listSeparator w:val=","/>
  <w14:docId w14:val="201B44DC"/>
  <w15:docId w15:val="{92AEFA29-2D20-4EFF-A430-A5F3179A9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067F"/>
  </w:style>
  <w:style w:type="paragraph" w:styleId="Heading1">
    <w:name w:val="heading 1"/>
    <w:basedOn w:val="Normal"/>
    <w:next w:val="Normal"/>
    <w:link w:val="Heading1Char"/>
    <w:uiPriority w:val="9"/>
    <w:qFormat/>
    <w:rsid w:val="00D571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61E1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61E12"/>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Paragraphe de liste1,Numbered paragraph,List Paragraph1,Paragraphe de liste,List Paragraph2,Medium Grid 1 - Accent 21,List Paragraph (numbered (a)),Paragraphe à Puce,List Bullet-OpsManual,List Paragraph-ExecSummary,LIST OF TABLES."/>
    <w:basedOn w:val="Normal"/>
    <w:link w:val="ListParagraphChar"/>
    <w:qFormat/>
    <w:rsid w:val="00BD37CC"/>
    <w:pPr>
      <w:spacing w:after="0" w:line="264" w:lineRule="auto"/>
      <w:ind w:left="720"/>
      <w:contextualSpacing/>
    </w:pPr>
    <w:rPr>
      <w:rFonts w:ascii="Arial" w:eastAsia="Times New Roman" w:hAnsi="Arial" w:cs="Arial"/>
      <w:sz w:val="20"/>
      <w:szCs w:val="20"/>
      <w:lang w:val="en-CA"/>
    </w:rPr>
  </w:style>
  <w:style w:type="character" w:customStyle="1" w:styleId="ListParagraphChar">
    <w:name w:val="List Paragraph Char"/>
    <w:aliases w:val="Paragraphe de liste1 Char,Numbered paragraph Char,List Paragraph1 Char,Paragraphe de liste Char,List Paragraph2 Char,Medium Grid 1 - Accent 21 Char,List Paragraph (numbered (a)) Char,Paragraphe à Puce Char,List Bullet-OpsManual Char"/>
    <w:link w:val="ListParagraph"/>
    <w:locked/>
    <w:rsid w:val="00BD37CC"/>
    <w:rPr>
      <w:rFonts w:ascii="Arial" w:eastAsia="Times New Roman" w:hAnsi="Arial" w:cs="Arial"/>
      <w:sz w:val="20"/>
      <w:szCs w:val="20"/>
      <w:lang w:val="en-CA"/>
    </w:rPr>
  </w:style>
  <w:style w:type="table" w:styleId="TableGrid">
    <w:name w:val="Table Grid"/>
    <w:basedOn w:val="TableNormal"/>
    <w:uiPriority w:val="59"/>
    <w:rsid w:val="00E8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57145"/>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6B42B0"/>
    <w:pPr>
      <w:autoSpaceDE w:val="0"/>
      <w:autoSpaceDN w:val="0"/>
      <w:adjustRightInd w:val="0"/>
      <w:spacing w:after="0" w:line="240" w:lineRule="auto"/>
    </w:pPr>
    <w:rPr>
      <w:rFonts w:ascii="Book Antiqua" w:hAnsi="Book Antiqua" w:cs="Book Antiqua"/>
      <w:color w:val="000000"/>
      <w:sz w:val="24"/>
      <w:szCs w:val="24"/>
    </w:rPr>
  </w:style>
  <w:style w:type="paragraph" w:styleId="Header">
    <w:name w:val="header"/>
    <w:basedOn w:val="Normal"/>
    <w:link w:val="HeaderChar"/>
    <w:uiPriority w:val="99"/>
    <w:unhideWhenUsed/>
    <w:rsid w:val="005306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06F4"/>
  </w:style>
  <w:style w:type="paragraph" w:styleId="Footer">
    <w:name w:val="footer"/>
    <w:basedOn w:val="Normal"/>
    <w:link w:val="FooterChar"/>
    <w:uiPriority w:val="99"/>
    <w:unhideWhenUsed/>
    <w:rsid w:val="005306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06F4"/>
  </w:style>
  <w:style w:type="paragraph" w:styleId="BalloonText">
    <w:name w:val="Balloon Text"/>
    <w:basedOn w:val="Normal"/>
    <w:link w:val="BalloonTextChar"/>
    <w:uiPriority w:val="99"/>
    <w:semiHidden/>
    <w:unhideWhenUsed/>
    <w:rsid w:val="00F86A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A9A"/>
    <w:rPr>
      <w:rFonts w:ascii="Tahoma" w:hAnsi="Tahoma" w:cs="Tahoma"/>
      <w:sz w:val="16"/>
      <w:szCs w:val="16"/>
    </w:rPr>
  </w:style>
  <w:style w:type="paragraph" w:styleId="NormalWeb">
    <w:name w:val="Normal (Web)"/>
    <w:basedOn w:val="Normal"/>
    <w:link w:val="NormalWebChar"/>
    <w:uiPriority w:val="99"/>
    <w:unhideWhenUsed/>
    <w:rsid w:val="00524B7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WebChar">
    <w:name w:val="Normal (Web) Char"/>
    <w:link w:val="NormalWeb"/>
    <w:uiPriority w:val="99"/>
    <w:locked/>
    <w:rsid w:val="00524B7E"/>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B38A6-828B-4856-A44A-9D8429C15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3775</Words>
  <Characters>21524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Chandra Sekhar</dc:creator>
  <cp:lastModifiedBy>Ravindra A</cp:lastModifiedBy>
  <cp:revision>2</cp:revision>
  <dcterms:created xsi:type="dcterms:W3CDTF">2018-08-26T10:46:00Z</dcterms:created>
  <dcterms:modified xsi:type="dcterms:W3CDTF">2018-08-26T10:46:00Z</dcterms:modified>
</cp:coreProperties>
</file>